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D71" w:rsidRDefault="00ED5D71" w:rsidP="00ED5D71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</w:t>
      </w:r>
      <w:r w:rsidR="0053724A">
        <w:rPr>
          <w:rFonts w:ascii="Arial" w:hAnsi="Arial" w:cs="Arial"/>
          <w:b/>
          <w:bCs/>
          <w:snapToGrid w:val="0"/>
          <w:kern w:val="0"/>
          <w:sz w:val="24"/>
        </w:rPr>
        <w:t>9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CF75B2" w:rsidRPr="00CF75B2">
        <w:rPr>
          <w:rFonts w:ascii="Arial" w:hAnsi="Arial" w:cs="Arial"/>
          <w:b/>
          <w:bCs/>
          <w:snapToGrid w:val="0"/>
          <w:kern w:val="0"/>
          <w:sz w:val="24"/>
        </w:rPr>
        <w:t>R2-2501959</w:t>
      </w:r>
    </w:p>
    <w:p w:rsidR="00ED5D71" w:rsidRDefault="00CF75B2" w:rsidP="00ED5D7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181CD3">
        <w:rPr>
          <w:rFonts w:ascii="Arial" w:hAnsi="Arial" w:cs="Arial"/>
          <w:b/>
          <w:bCs/>
          <w:snapToGrid w:val="0"/>
          <w:kern w:val="0"/>
          <w:sz w:val="24"/>
        </w:rPr>
        <w:t>Wuhan, China, 7</w:t>
      </w:r>
      <w:r w:rsidRPr="00181CD3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181CD3">
        <w:rPr>
          <w:rFonts w:ascii="Arial" w:hAnsi="Arial" w:cs="Arial"/>
          <w:b/>
          <w:bCs/>
          <w:snapToGrid w:val="0"/>
          <w:kern w:val="0"/>
          <w:sz w:val="24"/>
        </w:rPr>
        <w:t>- 11</w:t>
      </w:r>
      <w:r w:rsidRPr="00181CD3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181CD3">
        <w:rPr>
          <w:rFonts w:ascii="Arial" w:hAnsi="Arial" w:cs="Arial"/>
          <w:b/>
          <w:bCs/>
          <w:snapToGrid w:val="0"/>
          <w:kern w:val="0"/>
          <w:sz w:val="24"/>
        </w:rPr>
        <w:t>April 2025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8.5.4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C9550F">
        <w:rPr>
          <w:rFonts w:ascii="Arial" w:hAnsi="Arial" w:cs="Arial"/>
          <w:b/>
          <w:bCs/>
          <w:snapToGrid w:val="0"/>
          <w:kern w:val="0"/>
          <w:sz w:val="24"/>
        </w:rPr>
        <w:t>Remaining issues of c</w:t>
      </w:r>
      <w:r w:rsidR="00EC42EF" w:rsidRPr="00EC42EF">
        <w:rPr>
          <w:rFonts w:ascii="Arial" w:hAnsi="Arial" w:cs="Arial"/>
          <w:b/>
          <w:bCs/>
          <w:snapToGrid w:val="0"/>
          <w:kern w:val="0"/>
          <w:sz w:val="24"/>
        </w:rPr>
        <w:t>ommon signal/channel adaption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paper, we share some</w:t>
      </w:r>
      <w:r w:rsidR="00B03745">
        <w:rPr>
          <w:rFonts w:ascii="Arial" w:hAnsi="Arial" w:cs="Arial"/>
          <w:sz w:val="20"/>
          <w:szCs w:val="20"/>
        </w:rPr>
        <w:t xml:space="preserve"> understanding on the</w:t>
      </w:r>
      <w:r>
        <w:rPr>
          <w:rFonts w:ascii="Arial" w:hAnsi="Arial" w:cs="Arial"/>
          <w:sz w:val="20"/>
          <w:szCs w:val="20"/>
        </w:rPr>
        <w:t xml:space="preserve"> </w:t>
      </w:r>
      <w:bookmarkStart w:id="2" w:name="_Toc12718547"/>
      <w:r w:rsidR="00DE294A">
        <w:rPr>
          <w:rFonts w:ascii="Arial" w:hAnsi="Arial" w:cs="Arial"/>
          <w:sz w:val="20"/>
          <w:szCs w:val="20"/>
        </w:rPr>
        <w:t>remaining issues</w:t>
      </w:r>
      <w:r w:rsidR="00B03745" w:rsidRPr="00B03745">
        <w:rPr>
          <w:rFonts w:ascii="Arial" w:hAnsi="Arial" w:cs="Arial"/>
          <w:sz w:val="20"/>
          <w:szCs w:val="20"/>
        </w:rPr>
        <w:t xml:space="preserve"> of </w:t>
      </w:r>
      <w:r w:rsidR="000A33D2">
        <w:rPr>
          <w:rFonts w:ascii="Arial" w:hAnsi="Arial" w:cs="Arial"/>
          <w:sz w:val="20"/>
          <w:szCs w:val="20"/>
        </w:rPr>
        <w:t>common signal/channel adaption.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E13B71" w:rsidRDefault="00185EAB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Paging occasion adaptation</w:t>
      </w:r>
    </w:p>
    <w:p w:rsidR="008759B6" w:rsidRPr="008759B6" w:rsidRDefault="008759B6" w:rsidP="008759B6">
      <w:pPr>
        <w:pStyle w:val="3"/>
        <w:ind w:left="720" w:hanging="720"/>
        <w:rPr>
          <w:sz w:val="20"/>
          <w:szCs w:val="20"/>
          <w:u w:val="single"/>
        </w:rPr>
      </w:pPr>
      <w:r w:rsidRPr="008759B6">
        <w:rPr>
          <w:sz w:val="20"/>
          <w:szCs w:val="20"/>
          <w:u w:val="single"/>
        </w:rPr>
        <w:t xml:space="preserve">Issue 1: New values for </w:t>
      </w:r>
      <w:proofErr w:type="spellStart"/>
      <w:r w:rsidRPr="008759B6">
        <w:rPr>
          <w:i/>
          <w:sz w:val="20"/>
          <w:szCs w:val="20"/>
          <w:u w:val="single"/>
        </w:rPr>
        <w:t>firstPDCCH-MonitoringOccasionOfPO</w:t>
      </w:r>
      <w:proofErr w:type="spellEnd"/>
    </w:p>
    <w:p w:rsidR="00B03745" w:rsidRDefault="00B03745" w:rsidP="00B037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made in</w:t>
      </w:r>
      <w:r w:rsidR="001A4736">
        <w:rPr>
          <w:rFonts w:ascii="Arial" w:hAnsi="Arial" w:cs="Arial"/>
          <w:sz w:val="20"/>
          <w:szCs w:val="20"/>
        </w:rPr>
        <w:t xml:space="preserve"> the recent meeting </w:t>
      </w:r>
      <w:r>
        <w:rPr>
          <w:rFonts w:ascii="Arial" w:hAnsi="Arial" w:cs="Arial" w:hint="eastAsia"/>
          <w:sz w:val="20"/>
          <w:szCs w:val="20"/>
        </w:rPr>
        <w:t>on paging adaptation</w:t>
      </w:r>
      <w:r w:rsidR="00406999">
        <w:rPr>
          <w:rFonts w:ascii="Arial" w:hAnsi="Arial" w:cs="Arial"/>
          <w:sz w:val="20"/>
          <w:szCs w:val="20"/>
        </w:rPr>
        <w:t xml:space="preserve"> [1]</w:t>
      </w:r>
      <w:r w:rsidR="00AF56BD">
        <w:rPr>
          <w:rFonts w:ascii="Arial" w:hAnsi="Arial" w:cs="Arial"/>
          <w:sz w:val="20"/>
          <w:szCs w:val="20"/>
        </w:rPr>
        <w:t>:</w:t>
      </w:r>
    </w:p>
    <w:p w:rsidR="00AF56BD" w:rsidRPr="00B15F40" w:rsidRDefault="00AF56BD" w:rsidP="00AF56BD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lang w:val="en-US"/>
        </w:rPr>
      </w:pPr>
      <w:r w:rsidRPr="00BC1A65">
        <w:rPr>
          <w:lang w:val="en-CA"/>
        </w:rPr>
        <w:t>For N, values smaller than T/32 are not supported.</w:t>
      </w:r>
    </w:p>
    <w:p w:rsidR="00AF56BD" w:rsidRPr="00AF56BD" w:rsidRDefault="00AF56BD" w:rsidP="00AF56BD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lang w:val="en-US"/>
        </w:rPr>
      </w:pPr>
      <w:r w:rsidRPr="007D60B2">
        <w:rPr>
          <w:lang w:val="en-CA"/>
        </w:rPr>
        <w:t>The maximum possible value for Ns is 8.</w:t>
      </w:r>
    </w:p>
    <w:p w:rsidR="0065051C" w:rsidRDefault="007A1C8B" w:rsidP="00AF56BD">
      <w:pPr>
        <w:pStyle w:val="a9"/>
        <w:jc w:val="both"/>
        <w:rPr>
          <w:rFonts w:eastAsia="宋体"/>
          <w:iCs/>
          <w:lang w:val="en-US" w:eastAsia="zh-CN"/>
        </w:rPr>
      </w:pPr>
      <w:r w:rsidRPr="00AF56BD">
        <w:rPr>
          <w:rFonts w:eastAsia="宋体"/>
          <w:iCs/>
          <w:lang w:val="en-US" w:eastAsia="zh-CN"/>
        </w:rPr>
        <w:t>If we introduce</w:t>
      </w:r>
      <w:r w:rsidR="0065051C" w:rsidRPr="00AF56BD">
        <w:rPr>
          <w:rFonts w:eastAsia="宋体"/>
          <w:iCs/>
          <w:lang w:val="en-US" w:eastAsia="zh-CN"/>
        </w:rPr>
        <w:t xml:space="preserve"> N with new value T/32</w:t>
      </w:r>
      <w:r w:rsidR="00AF56BD">
        <w:rPr>
          <w:rFonts w:eastAsia="宋体"/>
          <w:iCs/>
          <w:lang w:val="en-US" w:eastAsia="zh-CN"/>
        </w:rPr>
        <w:t xml:space="preserve"> and Ns with new value 8</w:t>
      </w:r>
      <w:r w:rsidR="0065051C" w:rsidRPr="00AF56BD">
        <w:rPr>
          <w:rFonts w:eastAsia="宋体"/>
          <w:iCs/>
          <w:lang w:val="en-US" w:eastAsia="zh-CN"/>
        </w:rPr>
        <w:t xml:space="preserve">, the following </w:t>
      </w:r>
      <w:r w:rsidR="004C1507" w:rsidRPr="00AF56BD">
        <w:rPr>
          <w:rFonts w:eastAsia="宋体"/>
          <w:iCs/>
          <w:lang w:val="en-US" w:eastAsia="zh-CN"/>
        </w:rPr>
        <w:t>new p</w:t>
      </w:r>
      <w:r w:rsidR="00650DA7" w:rsidRPr="00AF56BD">
        <w:rPr>
          <w:rFonts w:eastAsia="宋体"/>
          <w:iCs/>
          <w:lang w:val="en-US" w:eastAsia="zh-CN"/>
        </w:rPr>
        <w:t xml:space="preserve">arameters are needed for </w:t>
      </w:r>
      <w:proofErr w:type="spellStart"/>
      <w:r w:rsidR="00650DA7" w:rsidRPr="008759B6">
        <w:rPr>
          <w:rFonts w:eastAsia="宋体"/>
          <w:i/>
          <w:iCs/>
          <w:lang w:val="en-US" w:eastAsia="zh-CN"/>
        </w:rPr>
        <w:t>firstPDCCH-MonitoringOccasionOfPO</w:t>
      </w:r>
      <w:proofErr w:type="spellEnd"/>
      <w:r w:rsidR="00650DA7" w:rsidRPr="00AF56BD">
        <w:rPr>
          <w:rFonts w:eastAsia="宋体"/>
          <w:iCs/>
          <w:lang w:val="en-US" w:eastAsia="zh-CN"/>
        </w:rPr>
        <w:t>:</w:t>
      </w:r>
    </w:p>
    <w:p w:rsidR="008759B6" w:rsidRPr="00515257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143359)</w:t>
      </w:r>
    </w:p>
    <w:p w:rsidR="008759B6" w:rsidRPr="008759B6" w:rsidRDefault="008759B6" w:rsidP="00AF56BD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8759B6">
        <w:rPr>
          <w:rFonts w:eastAsia="宋体" w:hint="eastAsia"/>
          <w:b/>
          <w:iCs/>
          <w:lang w:val="en-US" w:eastAsia="zh-CN"/>
        </w:rPr>
        <w:t>P</w:t>
      </w:r>
      <w:r w:rsidRPr="008759B6">
        <w:rPr>
          <w:rFonts w:eastAsia="宋体"/>
          <w:b/>
          <w:iCs/>
          <w:lang w:val="en-US" w:eastAsia="zh-CN"/>
        </w:rPr>
        <w:t xml:space="preserve">roposal 1: The above new values for </w:t>
      </w:r>
      <w:proofErr w:type="spellStart"/>
      <w:r w:rsidRPr="008759B6">
        <w:rPr>
          <w:rFonts w:eastAsia="宋体"/>
          <w:b/>
          <w:i/>
          <w:iCs/>
          <w:lang w:val="en-US" w:eastAsia="zh-CN"/>
        </w:rPr>
        <w:t>firstPDCCH-MonitoringOccasionOfPO</w:t>
      </w:r>
      <w:proofErr w:type="spellEnd"/>
      <w:r w:rsidRPr="008759B6">
        <w:rPr>
          <w:rFonts w:eastAsia="宋体"/>
          <w:b/>
          <w:iCs/>
          <w:lang w:val="en-US" w:eastAsia="zh-CN"/>
        </w:rPr>
        <w:t xml:space="preserve"> should be introduced in 38.331.</w:t>
      </w:r>
    </w:p>
    <w:p w:rsidR="00197CBF" w:rsidRDefault="003154C0" w:rsidP="00197CBF">
      <w:pPr>
        <w:pStyle w:val="3"/>
        <w:ind w:left="720" w:hanging="720"/>
        <w:rPr>
          <w:sz w:val="20"/>
          <w:szCs w:val="20"/>
          <w:u w:val="single"/>
        </w:rPr>
      </w:pPr>
      <w:r w:rsidRPr="00680AC7">
        <w:rPr>
          <w:rFonts w:hint="eastAsia"/>
          <w:sz w:val="20"/>
          <w:szCs w:val="20"/>
          <w:u w:val="single"/>
        </w:rPr>
        <w:lastRenderedPageBreak/>
        <w:t>I</w:t>
      </w:r>
      <w:r w:rsidRPr="00680AC7">
        <w:rPr>
          <w:sz w:val="20"/>
          <w:szCs w:val="20"/>
          <w:u w:val="single"/>
        </w:rPr>
        <w:t xml:space="preserve">ssue </w:t>
      </w:r>
      <w:r>
        <w:rPr>
          <w:sz w:val="20"/>
          <w:szCs w:val="20"/>
          <w:u w:val="single"/>
        </w:rPr>
        <w:t>2: PEI handling</w:t>
      </w:r>
    </w:p>
    <w:p w:rsidR="008759B6" w:rsidRDefault="008759B6" w:rsidP="008759B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made in</w:t>
      </w:r>
      <w:r>
        <w:rPr>
          <w:rFonts w:ascii="Arial" w:hAnsi="Arial" w:cs="Arial"/>
          <w:sz w:val="20"/>
          <w:szCs w:val="20"/>
        </w:rPr>
        <w:t xml:space="preserve"> the recent meeting </w:t>
      </w:r>
      <w:r>
        <w:rPr>
          <w:rFonts w:ascii="Arial" w:hAnsi="Arial" w:cs="Arial" w:hint="eastAsia"/>
          <w:sz w:val="20"/>
          <w:szCs w:val="20"/>
        </w:rPr>
        <w:t xml:space="preserve">on </w:t>
      </w:r>
      <w:r>
        <w:rPr>
          <w:rFonts w:ascii="Arial" w:hAnsi="Arial" w:cs="Arial"/>
          <w:sz w:val="20"/>
          <w:szCs w:val="20"/>
        </w:rPr>
        <w:t>PEI handling:</w:t>
      </w:r>
    </w:p>
    <w:p w:rsidR="008759B6" w:rsidRPr="00B15F40" w:rsidRDefault="008759B6" w:rsidP="008759B6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lang w:val="en-US"/>
        </w:rPr>
      </w:pPr>
      <w:r w:rsidRPr="002A2B29">
        <w:t>Introduce a separate PEI configuration.</w:t>
      </w:r>
    </w:p>
    <w:p w:rsidR="008759B6" w:rsidRDefault="008759B6" w:rsidP="008759B6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>But we have not reached consensus on the usage of the separate PEI configuration.</w:t>
      </w:r>
    </w:p>
    <w:p w:rsidR="008759B6" w:rsidRDefault="001C6297" w:rsidP="008759B6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 xml:space="preserve">Since there can be R19 UE supporting paging adaption with Ns=8 and N=T/32 and other UEs camping on the same cell so it is possible for NW to configure both of the existing </w:t>
      </w:r>
      <w:proofErr w:type="spellStart"/>
      <w:r w:rsidRPr="006C7028">
        <w:rPr>
          <w:rFonts w:ascii="Arial" w:eastAsia="宋体" w:hAnsi="Arial"/>
          <w:i/>
          <w:iCs/>
          <w:sz w:val="20"/>
        </w:rPr>
        <w:t>pcch-Config</w:t>
      </w:r>
      <w:proofErr w:type="spellEnd"/>
      <w:r>
        <w:rPr>
          <w:rFonts w:ascii="Arial" w:eastAsia="宋体" w:hAnsi="Arial"/>
          <w:iCs/>
          <w:sz w:val="20"/>
        </w:rPr>
        <w:t xml:space="preserve"> we have since R15 and the newly introduced </w:t>
      </w:r>
      <w:r w:rsidRPr="006C7028">
        <w:rPr>
          <w:rFonts w:ascii="Arial" w:eastAsia="宋体" w:hAnsi="Arial"/>
          <w:i/>
          <w:iCs/>
          <w:sz w:val="20"/>
        </w:rPr>
        <w:t>pagingAdaptation-NS-r19</w:t>
      </w:r>
      <w:r w:rsidR="006C7028">
        <w:rPr>
          <w:rFonts w:ascii="Arial" w:eastAsia="宋体" w:hAnsi="Arial"/>
          <w:iCs/>
          <w:sz w:val="20"/>
        </w:rPr>
        <w:t xml:space="preserve"> </w:t>
      </w:r>
      <w:r>
        <w:rPr>
          <w:rFonts w:ascii="Arial" w:eastAsia="宋体" w:hAnsi="Arial"/>
          <w:iCs/>
          <w:sz w:val="20"/>
        </w:rPr>
        <w:t>+</w:t>
      </w:r>
      <w:r w:rsidRPr="001C6297">
        <w:t xml:space="preserve"> </w:t>
      </w:r>
      <w:r w:rsidRPr="006C7028">
        <w:rPr>
          <w:rFonts w:ascii="Arial" w:eastAsia="宋体" w:hAnsi="Arial"/>
          <w:i/>
          <w:iCs/>
          <w:sz w:val="20"/>
        </w:rPr>
        <w:t>pagingAdaptationNAndPagingFrameOffset-r19</w:t>
      </w:r>
      <w:r>
        <w:rPr>
          <w:rFonts w:ascii="Arial" w:eastAsia="宋体" w:hAnsi="Arial"/>
          <w:iCs/>
          <w:sz w:val="20"/>
        </w:rPr>
        <w:t xml:space="preserve"> as we have to ensure that legacy UEs will not be impacted.</w:t>
      </w:r>
    </w:p>
    <w:p w:rsidR="00C34CB0" w:rsidRDefault="00F343AD" w:rsidP="008759B6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>For this case, we can consider how to configure the PEI and the expected UE behaviors.</w:t>
      </w:r>
    </w:p>
    <w:p w:rsidR="00F343AD" w:rsidRDefault="00F343AD" w:rsidP="008759B6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>Here are the options:</w:t>
      </w:r>
    </w:p>
    <w:p w:rsidR="00F343AD" w:rsidRPr="00FA0D11" w:rsidRDefault="00F343AD" w:rsidP="00FA0D11">
      <w:pPr>
        <w:pStyle w:val="afe"/>
        <w:numPr>
          <w:ilvl w:val="0"/>
          <w:numId w:val="13"/>
        </w:numPr>
        <w:ind w:firstLineChars="0"/>
        <w:rPr>
          <w:rFonts w:ascii="Arial" w:eastAsia="宋体" w:hAnsi="Arial"/>
          <w:iCs/>
          <w:sz w:val="20"/>
        </w:rPr>
      </w:pPr>
      <w:r w:rsidRPr="00FA0D11">
        <w:rPr>
          <w:rFonts w:ascii="Arial" w:eastAsia="宋体" w:hAnsi="Arial"/>
          <w:iCs/>
          <w:sz w:val="20"/>
        </w:rPr>
        <w:t>Option 1: One single PEI configuration to be followed by the R19 UE supporting paging adaption with Ns=8 and N=T/32 and other UEs</w:t>
      </w:r>
      <w:r w:rsidR="00FA0D11">
        <w:rPr>
          <w:rFonts w:ascii="Arial" w:eastAsia="宋体" w:hAnsi="Arial"/>
          <w:iCs/>
          <w:sz w:val="20"/>
        </w:rPr>
        <w:t xml:space="preserve"> but they will have different interpretation on the </w:t>
      </w:r>
      <w:r w:rsidR="000D48BF">
        <w:rPr>
          <w:rFonts w:ascii="Arial" w:eastAsia="宋体" w:hAnsi="Arial"/>
          <w:iCs/>
          <w:sz w:val="20"/>
        </w:rPr>
        <w:t>PEI and association with POs</w:t>
      </w:r>
    </w:p>
    <w:p w:rsidR="00F343AD" w:rsidRDefault="00CB43C6" w:rsidP="00F343AD">
      <w:pPr>
        <w:jc w:val="center"/>
        <w:rPr>
          <w:rFonts w:ascii="Arial" w:eastAsia="宋体" w:hAnsi="Arial"/>
          <w:iCs/>
          <w:sz w:val="20"/>
        </w:rPr>
      </w:pPr>
      <w:r>
        <w:object w:dxaOrig="9285" w:dyaOrig="39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196.5pt" o:ole="">
            <v:imagedata r:id="rId7" o:title=""/>
          </v:shape>
          <o:OLEObject Type="Embed" ProgID="Visio.Drawing.15" ShapeID="_x0000_i1025" DrawAspect="Content" ObjectID="_1804600960" r:id="rId8"/>
        </w:object>
      </w:r>
    </w:p>
    <w:p w:rsidR="00FB0052" w:rsidRPr="00FB0052" w:rsidRDefault="000D48BF" w:rsidP="00FB0052">
      <w:pPr>
        <w:pStyle w:val="afe"/>
        <w:numPr>
          <w:ilvl w:val="0"/>
          <w:numId w:val="13"/>
        </w:numPr>
        <w:ind w:firstLineChars="0"/>
      </w:pPr>
      <w:r w:rsidRPr="000D48BF">
        <w:rPr>
          <w:rFonts w:ascii="Arial" w:eastAsia="宋体" w:hAnsi="Arial"/>
          <w:iCs/>
          <w:sz w:val="20"/>
        </w:rPr>
        <w:t>Option 2: Separate PEI configuration to be followed by the R19 UE supporting paging adaption with Ns=8 and N=T/32 and other UEs</w:t>
      </w:r>
    </w:p>
    <w:p w:rsidR="00FB0052" w:rsidRPr="00FB0052" w:rsidRDefault="00FB0052" w:rsidP="00FB0052">
      <w:pPr>
        <w:pStyle w:val="afe"/>
        <w:numPr>
          <w:ilvl w:val="1"/>
          <w:numId w:val="13"/>
        </w:numPr>
        <w:ind w:firstLineChars="0"/>
      </w:pPr>
      <w:r>
        <w:rPr>
          <w:rFonts w:ascii="Arial" w:eastAsia="宋体" w:hAnsi="Arial"/>
          <w:iCs/>
          <w:sz w:val="20"/>
        </w:rPr>
        <w:t xml:space="preserve">R19 UE supporting </w:t>
      </w:r>
      <w:r w:rsidRPr="000D48BF">
        <w:rPr>
          <w:rFonts w:ascii="Arial" w:eastAsia="宋体" w:hAnsi="Arial"/>
          <w:iCs/>
          <w:sz w:val="20"/>
        </w:rPr>
        <w:t>paging adaption with Ns=8 and N=T/32</w:t>
      </w:r>
      <w:r>
        <w:rPr>
          <w:rFonts w:ascii="Arial" w:eastAsia="宋体" w:hAnsi="Arial"/>
          <w:iCs/>
          <w:sz w:val="20"/>
        </w:rPr>
        <w:t xml:space="preserve"> follow </w:t>
      </w:r>
      <w:r w:rsidRPr="006C7028">
        <w:rPr>
          <w:rFonts w:ascii="Arial" w:eastAsia="宋体" w:hAnsi="Arial"/>
          <w:i/>
          <w:iCs/>
          <w:sz w:val="20"/>
        </w:rPr>
        <w:t>pagingAdaptationPEI-Config-r19</w:t>
      </w:r>
    </w:p>
    <w:p w:rsidR="00FB0052" w:rsidRPr="003F6D59" w:rsidRDefault="00FB0052" w:rsidP="00FB0052">
      <w:pPr>
        <w:pStyle w:val="afe"/>
        <w:numPr>
          <w:ilvl w:val="1"/>
          <w:numId w:val="13"/>
        </w:numPr>
        <w:ind w:firstLineChars="0"/>
      </w:pPr>
      <w:r>
        <w:rPr>
          <w:rFonts w:ascii="Arial" w:eastAsia="宋体" w:hAnsi="Arial"/>
          <w:iCs/>
          <w:sz w:val="20"/>
        </w:rPr>
        <w:t xml:space="preserve">Other UE follow </w:t>
      </w:r>
      <w:r w:rsidRPr="006C7028">
        <w:rPr>
          <w:rFonts w:ascii="Arial" w:eastAsia="宋体" w:hAnsi="Arial"/>
          <w:i/>
          <w:iCs/>
          <w:sz w:val="20"/>
        </w:rPr>
        <w:t>pei-Config-r17</w:t>
      </w:r>
    </w:p>
    <w:p w:rsidR="003F6D59" w:rsidRDefault="003743E3" w:rsidP="003F6D59">
      <w:pPr>
        <w:ind w:left="420"/>
      </w:pPr>
      <w:r>
        <w:object w:dxaOrig="9285" w:dyaOrig="3931">
          <v:shape id="_x0000_i1026" type="#_x0000_t75" style="width:464.25pt;height:196.5pt" o:ole="">
            <v:imagedata r:id="rId9" o:title=""/>
          </v:shape>
          <o:OLEObject Type="Embed" ProgID="Visio.Drawing.15" ShapeID="_x0000_i1026" DrawAspect="Content" ObjectID="_1804600961" r:id="rId10"/>
        </w:object>
      </w:r>
    </w:p>
    <w:p w:rsidR="003F6D59" w:rsidRDefault="00C34CB0" w:rsidP="003F6D59">
      <w:pPr>
        <w:rPr>
          <w:rFonts w:ascii="Arial" w:eastAsia="宋体" w:hAnsi="Arial"/>
          <w:iCs/>
          <w:sz w:val="20"/>
        </w:rPr>
      </w:pPr>
      <w:r w:rsidRPr="00C34CB0">
        <w:rPr>
          <w:rFonts w:ascii="Arial" w:eastAsia="宋体" w:hAnsi="Arial"/>
          <w:iCs/>
          <w:sz w:val="20"/>
        </w:rPr>
        <w:t xml:space="preserve">From NW’s perspective, we understand both options are </w:t>
      </w:r>
      <w:r w:rsidR="00F90F8F">
        <w:rPr>
          <w:rFonts w:ascii="Arial" w:eastAsia="宋体" w:hAnsi="Arial"/>
          <w:iCs/>
          <w:sz w:val="20"/>
        </w:rPr>
        <w:t>useful</w:t>
      </w:r>
      <w:r w:rsidR="00D44572">
        <w:rPr>
          <w:rFonts w:ascii="Arial" w:eastAsia="宋体" w:hAnsi="Arial"/>
          <w:iCs/>
          <w:sz w:val="20"/>
        </w:rPr>
        <w:t xml:space="preserve"> as for option 1 NW can</w:t>
      </w:r>
      <w:r w:rsidR="00F90F8F">
        <w:rPr>
          <w:rFonts w:ascii="Arial" w:eastAsia="宋体" w:hAnsi="Arial"/>
          <w:iCs/>
          <w:sz w:val="20"/>
        </w:rPr>
        <w:t xml:space="preserve"> send the same PEI to wake up both legacy UEs and R19 UEs while for option 2 more flexibility is offered.</w:t>
      </w:r>
    </w:p>
    <w:p w:rsidR="00F90F8F" w:rsidRDefault="00F90F8F" w:rsidP="003F6D59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>So we have the following proposal on the handling of PEI:</w:t>
      </w:r>
    </w:p>
    <w:p w:rsidR="00F90F8F" w:rsidRDefault="00F90F8F" w:rsidP="003F6D59">
      <w:pPr>
        <w:rPr>
          <w:rFonts w:ascii="Arial" w:eastAsia="宋体" w:hAnsi="Arial"/>
          <w:b/>
          <w:iCs/>
          <w:kern w:val="0"/>
          <w:sz w:val="20"/>
        </w:rPr>
      </w:pPr>
      <w:r w:rsidRPr="002C1AE1">
        <w:rPr>
          <w:rFonts w:ascii="Arial" w:eastAsia="宋体" w:hAnsi="Arial"/>
          <w:b/>
          <w:iCs/>
          <w:kern w:val="0"/>
          <w:sz w:val="20"/>
        </w:rPr>
        <w:t>Proposal 2</w:t>
      </w:r>
      <w:r w:rsidR="00431B96">
        <w:rPr>
          <w:rFonts w:ascii="Arial" w:eastAsia="宋体" w:hAnsi="Arial"/>
          <w:b/>
          <w:iCs/>
          <w:kern w:val="0"/>
          <w:sz w:val="20"/>
        </w:rPr>
        <w:t>a</w:t>
      </w:r>
      <w:r w:rsidRPr="002C1AE1">
        <w:rPr>
          <w:rFonts w:ascii="Arial" w:eastAsia="宋体" w:hAnsi="Arial"/>
          <w:b/>
          <w:iCs/>
          <w:kern w:val="0"/>
          <w:sz w:val="20"/>
        </w:rPr>
        <w:t>:</w:t>
      </w:r>
      <w:r w:rsidR="002C1AE1">
        <w:rPr>
          <w:rFonts w:ascii="Arial" w:eastAsia="宋体" w:hAnsi="Arial"/>
          <w:b/>
          <w:iCs/>
          <w:kern w:val="0"/>
          <w:sz w:val="20"/>
        </w:rPr>
        <w:t xml:space="preserve"> For the case when both </w:t>
      </w:r>
      <w:r w:rsidR="002C1AE1" w:rsidRPr="00BE5A77">
        <w:rPr>
          <w:rFonts w:ascii="Arial" w:eastAsia="宋体" w:hAnsi="Arial"/>
          <w:b/>
          <w:i/>
          <w:iCs/>
          <w:kern w:val="0"/>
          <w:sz w:val="20"/>
        </w:rPr>
        <w:t>pei-Config-r17</w:t>
      </w:r>
      <w:r w:rsidR="002C1AE1">
        <w:rPr>
          <w:rFonts w:ascii="Arial" w:eastAsia="宋体" w:hAnsi="Arial"/>
          <w:b/>
          <w:iCs/>
          <w:kern w:val="0"/>
          <w:sz w:val="20"/>
        </w:rPr>
        <w:t xml:space="preserve"> and </w:t>
      </w:r>
      <w:r w:rsidR="002C1AE1" w:rsidRPr="00BE5A77">
        <w:rPr>
          <w:rFonts w:ascii="Arial" w:eastAsia="宋体" w:hAnsi="Arial"/>
          <w:b/>
          <w:i/>
          <w:iCs/>
          <w:kern w:val="0"/>
          <w:sz w:val="20"/>
        </w:rPr>
        <w:t>pagingAdaptationPEI-Config-r19</w:t>
      </w:r>
      <w:r w:rsidR="002C1AE1">
        <w:rPr>
          <w:rFonts w:ascii="Arial" w:eastAsia="宋体" w:hAnsi="Arial"/>
          <w:b/>
          <w:iCs/>
          <w:kern w:val="0"/>
          <w:sz w:val="20"/>
        </w:rPr>
        <w:t xml:space="preserve"> are configured, R19 UE supporting paging adaption should monitor PEI according to </w:t>
      </w:r>
      <w:r w:rsidR="002C1AE1" w:rsidRPr="00705BAC">
        <w:rPr>
          <w:rFonts w:ascii="Arial" w:eastAsia="宋体" w:hAnsi="Arial"/>
          <w:b/>
          <w:i/>
          <w:iCs/>
          <w:kern w:val="0"/>
          <w:sz w:val="20"/>
        </w:rPr>
        <w:t>pagingAdaptationPEI-Config-r19</w:t>
      </w:r>
      <w:r w:rsidR="002C1AE1">
        <w:rPr>
          <w:rFonts w:ascii="Arial" w:eastAsia="宋体" w:hAnsi="Arial"/>
          <w:b/>
          <w:iCs/>
          <w:kern w:val="0"/>
          <w:sz w:val="20"/>
        </w:rPr>
        <w:t xml:space="preserve"> while other UE should monitor PEI according to </w:t>
      </w:r>
      <w:r w:rsidR="002C1AE1" w:rsidRPr="00705BAC">
        <w:rPr>
          <w:rFonts w:ascii="Arial" w:eastAsia="宋体" w:hAnsi="Arial"/>
          <w:b/>
          <w:i/>
          <w:iCs/>
          <w:kern w:val="0"/>
          <w:sz w:val="20"/>
        </w:rPr>
        <w:t>pei-Config-r17</w:t>
      </w:r>
      <w:r w:rsidR="002C1AE1">
        <w:rPr>
          <w:rFonts w:ascii="Arial" w:eastAsia="宋体" w:hAnsi="Arial"/>
          <w:b/>
          <w:iCs/>
          <w:kern w:val="0"/>
          <w:sz w:val="20"/>
        </w:rPr>
        <w:t>.</w:t>
      </w:r>
    </w:p>
    <w:p w:rsidR="00431B96" w:rsidRPr="002C1AE1" w:rsidRDefault="00431B96" w:rsidP="003F6D59">
      <w:pPr>
        <w:rPr>
          <w:rFonts w:ascii="Arial" w:eastAsia="宋体" w:hAnsi="Arial"/>
          <w:b/>
          <w:iCs/>
          <w:kern w:val="0"/>
          <w:sz w:val="20"/>
        </w:rPr>
      </w:pPr>
      <w:r>
        <w:rPr>
          <w:rFonts w:ascii="Arial" w:eastAsia="宋体" w:hAnsi="Arial"/>
          <w:b/>
          <w:iCs/>
          <w:kern w:val="0"/>
          <w:sz w:val="20"/>
        </w:rPr>
        <w:t>Proposal 2b: For the case when</w:t>
      </w:r>
      <w:r w:rsidRPr="00BE5A77">
        <w:rPr>
          <w:rFonts w:ascii="Arial" w:eastAsia="宋体" w:hAnsi="Arial"/>
          <w:b/>
          <w:i/>
          <w:iCs/>
          <w:kern w:val="0"/>
          <w:sz w:val="20"/>
        </w:rPr>
        <w:t xml:space="preserve"> pei-Config-r17</w:t>
      </w:r>
      <w:r>
        <w:rPr>
          <w:rFonts w:ascii="Arial" w:eastAsia="宋体" w:hAnsi="Arial"/>
          <w:b/>
          <w:iCs/>
          <w:kern w:val="0"/>
          <w:sz w:val="20"/>
        </w:rPr>
        <w:t xml:space="preserve"> is configured and </w:t>
      </w:r>
      <w:r w:rsidRPr="00BE5A77">
        <w:rPr>
          <w:rFonts w:ascii="Arial" w:eastAsia="宋体" w:hAnsi="Arial"/>
          <w:b/>
          <w:i/>
          <w:iCs/>
          <w:kern w:val="0"/>
          <w:sz w:val="20"/>
        </w:rPr>
        <w:t>pagingAdaptationPEI-Config-r19</w:t>
      </w:r>
      <w:r>
        <w:rPr>
          <w:rFonts w:ascii="Arial" w:eastAsia="宋体" w:hAnsi="Arial"/>
          <w:b/>
          <w:iCs/>
          <w:kern w:val="0"/>
          <w:sz w:val="20"/>
        </w:rPr>
        <w:t xml:space="preserve"> is absent, both R19 UE supporting paging adaption</w:t>
      </w:r>
      <w:r w:rsidR="00C2123C">
        <w:rPr>
          <w:rFonts w:ascii="Arial" w:eastAsia="宋体" w:hAnsi="Arial"/>
          <w:b/>
          <w:iCs/>
          <w:kern w:val="0"/>
          <w:sz w:val="20"/>
        </w:rPr>
        <w:t xml:space="preserve"> and other UE should monitor PEI according to </w:t>
      </w:r>
      <w:r w:rsidR="00C2123C" w:rsidRPr="00705BAC">
        <w:rPr>
          <w:rFonts w:ascii="Arial" w:eastAsia="宋体" w:hAnsi="Arial"/>
          <w:b/>
          <w:i/>
          <w:iCs/>
          <w:kern w:val="0"/>
          <w:sz w:val="20"/>
        </w:rPr>
        <w:t>pei-Config-r17</w:t>
      </w:r>
      <w:r w:rsidR="00C2123C">
        <w:rPr>
          <w:rFonts w:ascii="Arial" w:eastAsia="宋体" w:hAnsi="Arial"/>
          <w:b/>
          <w:iCs/>
          <w:kern w:val="0"/>
          <w:sz w:val="20"/>
        </w:rPr>
        <w:t>.</w:t>
      </w:r>
    </w:p>
    <w:p w:rsidR="005F415E" w:rsidRDefault="0020053C" w:rsidP="005F415E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P</w:t>
      </w:r>
      <w:r w:rsidR="005F415E">
        <w:rPr>
          <w:rFonts w:eastAsia="宋体"/>
          <w:b w:val="0"/>
          <w:bCs w:val="0"/>
          <w:sz w:val="30"/>
          <w:szCs w:val="30"/>
          <w:lang w:val="en-US"/>
        </w:rPr>
        <w:t>RACH adaptation</w:t>
      </w:r>
      <w:r w:rsidR="00F71366">
        <w:rPr>
          <w:rFonts w:eastAsia="宋体"/>
          <w:b w:val="0"/>
          <w:bCs w:val="0"/>
          <w:sz w:val="30"/>
          <w:szCs w:val="30"/>
          <w:lang w:val="en-US"/>
        </w:rPr>
        <w:t xml:space="preserve"> in time domain</w:t>
      </w:r>
    </w:p>
    <w:p w:rsidR="001C0494" w:rsidRDefault="009C56F2" w:rsidP="00BF6F77">
      <w:pPr>
        <w:rPr>
          <w:rFonts w:ascii="Arial" w:eastAsia="宋体" w:hAnsi="Arial"/>
          <w:iCs/>
          <w:sz w:val="20"/>
        </w:rPr>
      </w:pPr>
      <w:r w:rsidRPr="009C56F2">
        <w:rPr>
          <w:rFonts w:ascii="Arial" w:eastAsia="宋体" w:hAnsi="Arial" w:hint="eastAsia"/>
          <w:iCs/>
          <w:sz w:val="20"/>
        </w:rPr>
        <w:t>T</w:t>
      </w:r>
      <w:r w:rsidRPr="009C56F2">
        <w:rPr>
          <w:rFonts w:ascii="Arial" w:eastAsia="宋体" w:hAnsi="Arial"/>
          <w:iCs/>
          <w:sz w:val="20"/>
        </w:rPr>
        <w:t>he following agreements have b</w:t>
      </w:r>
      <w:r w:rsidR="009B73E7">
        <w:rPr>
          <w:rFonts w:ascii="Arial" w:eastAsia="宋体" w:hAnsi="Arial"/>
          <w:iCs/>
          <w:sz w:val="20"/>
        </w:rPr>
        <w:t>een reached in RAN1#120 for PRACH adaption</w:t>
      </w:r>
      <w:r w:rsidR="00880ED8">
        <w:rPr>
          <w:rFonts w:ascii="Arial" w:eastAsia="宋体" w:hAnsi="Arial"/>
          <w:iCs/>
          <w:sz w:val="20"/>
        </w:rPr>
        <w:t xml:space="preserve"> [</w:t>
      </w:r>
      <w:r w:rsidR="00163C28">
        <w:rPr>
          <w:rFonts w:ascii="Arial" w:eastAsia="宋体" w:hAnsi="Arial"/>
          <w:iCs/>
          <w:sz w:val="20"/>
        </w:rPr>
        <w:t>2</w:t>
      </w:r>
      <w:r w:rsidR="00880ED8">
        <w:rPr>
          <w:rFonts w:ascii="Arial" w:eastAsia="宋体" w:hAnsi="Arial"/>
          <w:iCs/>
          <w:sz w:val="20"/>
        </w:rPr>
        <w:t>]</w:t>
      </w:r>
      <w:r w:rsidR="009B73E7">
        <w:rPr>
          <w:rFonts w:ascii="Arial" w:eastAsia="宋体" w:hAnsi="Arial"/>
          <w:iCs/>
          <w:sz w:val="20"/>
        </w:rPr>
        <w:t>:</w:t>
      </w:r>
    </w:p>
    <w:p w:rsidR="00653F97" w:rsidRPr="00DF4B73" w:rsidRDefault="00653F97" w:rsidP="00BF6F77">
      <w:pPr>
        <w:rPr>
          <w:rFonts w:ascii="Arial" w:eastAsia="宋体" w:hAnsi="Arial"/>
          <w:i/>
          <w:iCs/>
          <w:sz w:val="20"/>
        </w:rPr>
      </w:pPr>
      <w:r w:rsidRPr="00DF4B73">
        <w:rPr>
          <w:rFonts w:ascii="Arial" w:eastAsia="宋体" w:hAnsi="Arial"/>
          <w:i/>
          <w:iCs/>
          <w:sz w:val="20"/>
        </w:rPr>
        <w:t>---------------------------------------</w:t>
      </w:r>
      <w:r w:rsidR="00DF4B73" w:rsidRPr="00DF4B73">
        <w:rPr>
          <w:rFonts w:ascii="Arial" w:eastAsia="宋体" w:hAnsi="Arial"/>
          <w:i/>
          <w:iCs/>
          <w:sz w:val="20"/>
        </w:rPr>
        <w:t xml:space="preserve"> RAN1#120 Agreements---------------------------------------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highlight w:val="green"/>
          <w:lang w:eastAsia="x-none"/>
        </w:rPr>
        <w:t>Agreement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</w:rPr>
        <w:t xml:space="preserve">For adaptation of PRACH in time-domain, for determining the additional PRACH resources in time-domain, </w:t>
      </w:r>
    </w:p>
    <w:p w:rsidR="00D209F8" w:rsidRPr="00653F97" w:rsidRDefault="00D209F8" w:rsidP="00D209F8">
      <w:pPr>
        <w:pStyle w:val="afe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When an additional RO is overlapped with legacy valid RO in both time and frequency domain, the additional RO is invalid before the SSB-RO mapping</w:t>
      </w:r>
    </w:p>
    <w:p w:rsidR="00D209F8" w:rsidRPr="00653F97" w:rsidRDefault="00D209F8" w:rsidP="00D209F8">
      <w:pPr>
        <w:pStyle w:val="afe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Note: the overlapped RO for legacy resource is not impacted</w:t>
      </w:r>
    </w:p>
    <w:p w:rsidR="00D209F8" w:rsidRPr="00653F97" w:rsidRDefault="00D209F8" w:rsidP="00D209F8">
      <w:pPr>
        <w:pStyle w:val="afe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FFS: Clarification on configuration of legacy ROs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highlight w:val="green"/>
          <w:lang w:eastAsia="x-none"/>
        </w:rPr>
        <w:t>Agreement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</w:rPr>
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</w:r>
    </w:p>
    <w:p w:rsidR="00D209F8" w:rsidRPr="00653F97" w:rsidRDefault="00D209F8" w:rsidP="00D209F8">
      <w:pPr>
        <w:widowControl/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lastRenderedPageBreak/>
        <w:t xml:space="preserve">FFS: UE </w:t>
      </w:r>
      <w:proofErr w:type="spellStart"/>
      <w:r w:rsidRPr="00653F97">
        <w:rPr>
          <w:rFonts w:ascii="Arial" w:hAnsi="Arial" w:cs="Arial"/>
          <w:sz w:val="20"/>
          <w:szCs w:val="20"/>
          <w:lang w:eastAsia="x-none"/>
        </w:rPr>
        <w:t>behaviour</w:t>
      </w:r>
      <w:proofErr w:type="spellEnd"/>
      <w:r w:rsidRPr="00653F97">
        <w:rPr>
          <w:rFonts w:ascii="Arial" w:hAnsi="Arial" w:cs="Arial"/>
          <w:sz w:val="20"/>
          <w:szCs w:val="20"/>
          <w:lang w:eastAsia="x-none"/>
        </w:rPr>
        <w:t xml:space="preserve"> (e.g. applicable resources for PRACH mask index) when it is indicated of additional PRACH resource(s)</w:t>
      </w:r>
    </w:p>
    <w:p w:rsidR="00D209F8" w:rsidRPr="00653F97" w:rsidRDefault="00D209F8" w:rsidP="00D209F8">
      <w:pPr>
        <w:widowControl/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FFS: Details on how to reuse existing bit for the 1-bit indication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highlight w:val="green"/>
          <w:lang w:eastAsia="x-none"/>
        </w:rPr>
        <w:t>Agreement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For DCI-based adaptation for additional PRACH resources, DCI 1_0 with P-RNTI indicates the availability information for additional PRACH resource from a reference point and for a validity time duration</w:t>
      </w:r>
    </w:p>
    <w:p w:rsidR="00D209F8" w:rsidRPr="00653F97" w:rsidRDefault="00D209F8" w:rsidP="00D209F8">
      <w:pPr>
        <w:widowControl/>
        <w:numPr>
          <w:ilvl w:val="0"/>
          <w:numId w:val="22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FFS: Validity time duration for availability is configured by higher layer signaling or predefined</w:t>
      </w:r>
    </w:p>
    <w:p w:rsidR="00D209F8" w:rsidRPr="00653F97" w:rsidRDefault="00D209F8" w:rsidP="00D209F8">
      <w:pPr>
        <w:widowControl/>
        <w:numPr>
          <w:ilvl w:val="0"/>
          <w:numId w:val="22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FFS: Location of the reference point defined in the specification</w:t>
      </w:r>
    </w:p>
    <w:p w:rsidR="00D209F8" w:rsidRPr="00653F97" w:rsidRDefault="00D209F8" w:rsidP="00D209F8">
      <w:pPr>
        <w:widowControl/>
        <w:numPr>
          <w:ilvl w:val="0"/>
          <w:numId w:val="22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FFS: Value/granularity of the validity time duration.</w:t>
      </w:r>
    </w:p>
    <w:p w:rsidR="00D209F8" w:rsidRPr="00653F97" w:rsidRDefault="00D209F8" w:rsidP="00D209F8">
      <w:pPr>
        <w:widowControl/>
        <w:numPr>
          <w:ilvl w:val="0"/>
          <w:numId w:val="22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FFS: Whether DCI can be used to explicitly deactivate the additional PRACH resources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  <w:highlight w:val="green"/>
        </w:rPr>
        <w:t>Agreement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</w:rPr>
        <w:t xml:space="preserve">For DCI-based adaptation for additional PRACH resources, support optional </w:t>
      </w:r>
      <w:bookmarkStart w:id="3" w:name="OLE_LINK1"/>
      <w:bookmarkStart w:id="4" w:name="OLE_LINK2"/>
      <w:r w:rsidRPr="00653F97">
        <w:rPr>
          <w:rFonts w:ascii="Arial" w:hAnsi="Arial" w:cs="Arial"/>
          <w:sz w:val="20"/>
          <w:szCs w:val="20"/>
        </w:rPr>
        <w:t xml:space="preserve">semi-static </w:t>
      </w:r>
      <w:proofErr w:type="spellStart"/>
      <w:r w:rsidRPr="00653F97">
        <w:rPr>
          <w:rFonts w:ascii="Arial" w:hAnsi="Arial" w:cs="Arial"/>
          <w:sz w:val="20"/>
          <w:szCs w:val="20"/>
        </w:rPr>
        <w:t>signalling</w:t>
      </w:r>
      <w:proofErr w:type="spellEnd"/>
      <w:r w:rsidRPr="00653F97">
        <w:rPr>
          <w:rFonts w:ascii="Arial" w:hAnsi="Arial" w:cs="Arial"/>
          <w:sz w:val="20"/>
          <w:szCs w:val="20"/>
        </w:rPr>
        <w:t xml:space="preserve"> of a single PRACH mask to identify the subset of the additional PRACH resources</w:t>
      </w:r>
      <w:bookmarkEnd w:id="3"/>
      <w:bookmarkEnd w:id="4"/>
      <w:r w:rsidRPr="00653F97">
        <w:rPr>
          <w:rFonts w:ascii="Arial" w:hAnsi="Arial" w:cs="Arial"/>
          <w:sz w:val="20"/>
          <w:szCs w:val="20"/>
        </w:rPr>
        <w:t xml:space="preserve"> 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 xml:space="preserve">The mask is applicable at unit of </w:t>
      </w:r>
    </w:p>
    <w:p w:rsidR="00D209F8" w:rsidRPr="00653F97" w:rsidRDefault="00D209F8" w:rsidP="00D209F8">
      <w:pPr>
        <w:widowControl/>
        <w:numPr>
          <w:ilvl w:val="1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 xml:space="preserve">Alt 1: PRACH association period </w:t>
      </w:r>
    </w:p>
    <w:p w:rsidR="00D209F8" w:rsidRPr="00653F97" w:rsidRDefault="00D209F8" w:rsidP="00D209F8">
      <w:pPr>
        <w:widowControl/>
        <w:numPr>
          <w:ilvl w:val="1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Alt 2: PRACH association pattern period</w:t>
      </w:r>
    </w:p>
    <w:p w:rsidR="00D209F8" w:rsidRPr="00653F97" w:rsidRDefault="00D209F8" w:rsidP="00D209F8">
      <w:pPr>
        <w:widowControl/>
        <w:numPr>
          <w:ilvl w:val="1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Alt 3: SFN level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The PRACH association period is determined based on valid additional ROs only.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The mask is applied after valid RO determination and SSB-RO mapping.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 xml:space="preserve">Note: The existing </w:t>
      </w:r>
      <w:proofErr w:type="spellStart"/>
      <w:r w:rsidRPr="00653F97">
        <w:rPr>
          <w:rFonts w:ascii="Arial" w:hAnsi="Arial" w:cs="Arial"/>
          <w:sz w:val="20"/>
          <w:szCs w:val="20"/>
          <w:lang w:eastAsia="x-none"/>
        </w:rPr>
        <w:t>behaviour</w:t>
      </w:r>
      <w:proofErr w:type="spellEnd"/>
      <w:r w:rsidRPr="00653F97">
        <w:rPr>
          <w:rFonts w:ascii="Arial" w:hAnsi="Arial" w:cs="Arial"/>
          <w:sz w:val="20"/>
          <w:szCs w:val="20"/>
          <w:lang w:eastAsia="x-none"/>
        </w:rPr>
        <w:t xml:space="preserve"> in TS 38.213 "An association pattern period includes one or more association periods and is determined so that a pattern between PRACH occasions and SS/PBCH block indexes repeats at most every 160 msec." is not impacted due to application of the mask.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 xml:space="preserve">This is applicable at least for adaptation for DCI 1_0 with P-RNTI 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The DCI does not indicate PRACH mask selection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 xml:space="preserve">FFS: how the mask is identified </w:t>
      </w:r>
    </w:p>
    <w:p w:rsidR="00D209F8" w:rsidRPr="00653F97" w:rsidRDefault="00D209F8" w:rsidP="00D209F8">
      <w:pPr>
        <w:widowControl/>
        <w:numPr>
          <w:ilvl w:val="1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Option 1: The PRACH mask is from a PRACH mask table</w:t>
      </w:r>
    </w:p>
    <w:p w:rsidR="00D209F8" w:rsidRPr="00653F97" w:rsidRDefault="00D209F8" w:rsidP="00D209F8">
      <w:pPr>
        <w:widowControl/>
        <w:numPr>
          <w:ilvl w:val="2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Pre-defined table with N=[4 or 8 or 16] rows</w:t>
      </w:r>
    </w:p>
    <w:p w:rsidR="00D209F8" w:rsidRPr="00653F97" w:rsidRDefault="00D209F8" w:rsidP="00D209F8">
      <w:pPr>
        <w:widowControl/>
        <w:numPr>
          <w:ilvl w:val="2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</w:rPr>
        <w:t xml:space="preserve">The semi-static </w:t>
      </w:r>
      <w:proofErr w:type="spellStart"/>
      <w:r w:rsidRPr="00653F97">
        <w:rPr>
          <w:rFonts w:ascii="Arial" w:hAnsi="Arial" w:cs="Arial"/>
          <w:sz w:val="20"/>
          <w:szCs w:val="20"/>
        </w:rPr>
        <w:t>signalling</w:t>
      </w:r>
      <w:proofErr w:type="spellEnd"/>
      <w:r w:rsidRPr="00653F97">
        <w:rPr>
          <w:rFonts w:ascii="Arial" w:hAnsi="Arial" w:cs="Arial"/>
          <w:sz w:val="20"/>
          <w:szCs w:val="20"/>
        </w:rPr>
        <w:t xml:space="preserve"> indicates a PRACH mask index </w:t>
      </w:r>
    </w:p>
    <w:p w:rsidR="00D209F8" w:rsidRPr="00701F92" w:rsidRDefault="00D209F8" w:rsidP="00D209F8">
      <w:pPr>
        <w:widowControl/>
        <w:numPr>
          <w:ilvl w:val="1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Option 2: The PRACH mask is based on configuration parameters e.g. bitmap at SFN-level, periodic time domain window, …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highlight w:val="green"/>
          <w:lang w:eastAsia="x-none"/>
        </w:rPr>
        <w:t>Agreement</w:t>
      </w:r>
    </w:p>
    <w:p w:rsidR="00D209F8" w:rsidRPr="00653F97" w:rsidRDefault="00D209F8" w:rsidP="00D209F8">
      <w:pPr>
        <w:widowControl/>
        <w:numPr>
          <w:ilvl w:val="0"/>
          <w:numId w:val="23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Separate configuration of Msg1-FDM for the additional PRACH resources at least for 4-step RACH is supported</w:t>
      </w:r>
    </w:p>
    <w:p w:rsidR="00D209F8" w:rsidRPr="00653F97" w:rsidRDefault="00D209F8" w:rsidP="00D209F8">
      <w:pPr>
        <w:widowControl/>
        <w:numPr>
          <w:ilvl w:val="1"/>
          <w:numId w:val="23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UE is not expected to be configured such that there are more than 8 FDM-</w:t>
      </w:r>
      <w:proofErr w:type="spellStart"/>
      <w:r w:rsidRPr="00653F97">
        <w:rPr>
          <w:rFonts w:ascii="Arial" w:hAnsi="Arial" w:cs="Arial"/>
          <w:sz w:val="20"/>
          <w:szCs w:val="20"/>
          <w:lang w:eastAsia="x-none"/>
        </w:rPr>
        <w:t>ed</w:t>
      </w:r>
      <w:proofErr w:type="spellEnd"/>
      <w:r w:rsidRPr="00653F97">
        <w:rPr>
          <w:rFonts w:ascii="Arial" w:hAnsi="Arial" w:cs="Arial"/>
          <w:sz w:val="20"/>
          <w:szCs w:val="20"/>
          <w:lang w:eastAsia="x-none"/>
        </w:rPr>
        <w:t xml:space="preserve"> valid ROs (legacy + additional ROs)</w:t>
      </w:r>
    </w:p>
    <w:p w:rsidR="00D209F8" w:rsidRPr="00653F97" w:rsidRDefault="00D209F8" w:rsidP="00D209F8">
      <w:pPr>
        <w:widowControl/>
        <w:numPr>
          <w:ilvl w:val="1"/>
          <w:numId w:val="23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FFS: When there is no configuration of Msg1-FDM</w:t>
      </w:r>
    </w:p>
    <w:p w:rsidR="00D209F8" w:rsidRPr="00653F97" w:rsidRDefault="00D209F8" w:rsidP="00D209F8">
      <w:pPr>
        <w:widowControl/>
        <w:numPr>
          <w:ilvl w:val="0"/>
          <w:numId w:val="23"/>
        </w:numPr>
        <w:spacing w:after="0" w:line="240" w:lineRule="auto"/>
        <w:jc w:val="left"/>
        <w:rPr>
          <w:rFonts w:ascii="Arial" w:hAnsi="Arial" w:cs="Arial"/>
          <w:sz w:val="20"/>
          <w:szCs w:val="20"/>
          <w:lang w:eastAsia="x-none"/>
        </w:rPr>
      </w:pPr>
      <w:r w:rsidRPr="00653F97">
        <w:rPr>
          <w:rFonts w:ascii="Arial" w:hAnsi="Arial" w:cs="Arial"/>
          <w:sz w:val="20"/>
          <w:szCs w:val="20"/>
          <w:lang w:eastAsia="x-none"/>
        </w:rPr>
        <w:t>Separate configuration of number of SSB per RO is supported</w:t>
      </w:r>
    </w:p>
    <w:p w:rsidR="00D209F8" w:rsidRPr="00653F97" w:rsidRDefault="00D209F8" w:rsidP="00D209F8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sz w:val="20"/>
          <w:szCs w:val="20"/>
        </w:rPr>
      </w:pPr>
    </w:p>
    <w:p w:rsidR="00D209F8" w:rsidRPr="00653F97" w:rsidRDefault="00D209F8" w:rsidP="00D209F8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  <w:highlight w:val="green"/>
        </w:rPr>
        <w:t>Agreement</w:t>
      </w:r>
    </w:p>
    <w:p w:rsidR="00D209F8" w:rsidRPr="00653F97" w:rsidRDefault="00D209F8" w:rsidP="00D209F8">
      <w:pPr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</w:rPr>
        <w:t>Study the following options for the reference point (for the availability information of additional PRACH resources indicated by DCI 1_0 with P-RNTI</w:t>
      </w:r>
      <w:r w:rsidRPr="00653F97">
        <w:rPr>
          <w:rFonts w:ascii="Arial" w:hAnsi="Arial" w:cs="Arial"/>
          <w:color w:val="FF0000"/>
          <w:sz w:val="20"/>
          <w:szCs w:val="20"/>
        </w:rPr>
        <w:t xml:space="preserve"> in a PF</w:t>
      </w:r>
      <w:r w:rsidRPr="00653F97">
        <w:rPr>
          <w:rFonts w:ascii="Arial" w:hAnsi="Arial" w:cs="Arial"/>
          <w:sz w:val="20"/>
          <w:szCs w:val="20"/>
        </w:rPr>
        <w:t xml:space="preserve">) for RRC idle/inactive mode UE and RRC connected mode UE, 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</w:rPr>
        <w:lastRenderedPageBreak/>
        <w:t xml:space="preserve">Option 1: SFN of the first PF from the next I-DRX cycle 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</w:rPr>
        <w:t xml:space="preserve">Option 2: SFN of the first PF from the current I-DRX cycle 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</w:rPr>
        <w:t>Option 3: From the first frame of the first PRACH association period after UE receives the DCI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</w:rPr>
        <w:t xml:space="preserve">Option 4: From the first frame of the current SI modification period </w:t>
      </w:r>
    </w:p>
    <w:p w:rsidR="00D209F8" w:rsidRPr="00653F97" w:rsidRDefault="00D209F8" w:rsidP="00D209F8">
      <w:pPr>
        <w:widowControl/>
        <w:numPr>
          <w:ilvl w:val="0"/>
          <w:numId w:val="20"/>
        </w:numPr>
        <w:spacing w:after="0" w:line="240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653F97">
        <w:rPr>
          <w:rFonts w:ascii="Arial" w:hAnsi="Arial" w:cs="Arial"/>
          <w:sz w:val="20"/>
          <w:szCs w:val="20"/>
        </w:rPr>
        <w:t>Option 5: From the first frame of the next SI modification period</w:t>
      </w:r>
    </w:p>
    <w:p w:rsidR="00DF4B73" w:rsidRPr="00DF4B73" w:rsidRDefault="00DF4B73" w:rsidP="00DF4B73">
      <w:pPr>
        <w:rPr>
          <w:rFonts w:ascii="Arial" w:eastAsia="宋体" w:hAnsi="Arial"/>
          <w:i/>
          <w:iCs/>
          <w:sz w:val="20"/>
        </w:rPr>
      </w:pPr>
      <w:r w:rsidRPr="00DF4B73">
        <w:rPr>
          <w:rFonts w:ascii="Arial" w:eastAsia="宋体" w:hAnsi="Arial"/>
          <w:i/>
          <w:iCs/>
          <w:sz w:val="20"/>
        </w:rPr>
        <w:t>--------------------------------------- RAN1#120 Agreements---------------------------------------</w:t>
      </w:r>
    </w:p>
    <w:p w:rsidR="009B73E7" w:rsidRDefault="006A6B35" w:rsidP="00BF6F77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 xml:space="preserve">In summary, they have agreed to support DCI based </w:t>
      </w:r>
      <w:r w:rsidRPr="006A6B35">
        <w:rPr>
          <w:rFonts w:ascii="Arial" w:eastAsia="宋体" w:hAnsi="Arial"/>
          <w:iCs/>
          <w:sz w:val="20"/>
        </w:rPr>
        <w:t>adaptation for additional PRACH resources</w:t>
      </w:r>
      <w:r>
        <w:rPr>
          <w:rFonts w:ascii="Arial" w:eastAsia="宋体" w:hAnsi="Arial"/>
          <w:iCs/>
          <w:sz w:val="20"/>
        </w:rPr>
        <w:t>:</w:t>
      </w:r>
    </w:p>
    <w:p w:rsidR="006A6B35" w:rsidRDefault="006A6B35" w:rsidP="006A6B35">
      <w:pPr>
        <w:pStyle w:val="afe"/>
        <w:numPr>
          <w:ilvl w:val="0"/>
          <w:numId w:val="13"/>
        </w:numPr>
        <w:ind w:firstLineChars="0"/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 xml:space="preserve">For UE in connected, </w:t>
      </w:r>
      <w:r w:rsidRPr="006A6B35">
        <w:rPr>
          <w:rFonts w:ascii="Arial" w:eastAsia="宋体" w:hAnsi="Arial"/>
          <w:iCs/>
          <w:sz w:val="20"/>
        </w:rPr>
        <w:t xml:space="preserve">1-bit field in DCI 1_0 with C-RNTI </w:t>
      </w:r>
      <w:r>
        <w:rPr>
          <w:rFonts w:ascii="Arial" w:eastAsia="宋体" w:hAnsi="Arial"/>
          <w:iCs/>
          <w:sz w:val="20"/>
        </w:rPr>
        <w:t xml:space="preserve">will be introduced </w:t>
      </w:r>
      <w:r w:rsidRPr="006A6B35">
        <w:rPr>
          <w:rFonts w:ascii="Arial" w:eastAsia="宋体" w:hAnsi="Arial"/>
          <w:iCs/>
          <w:sz w:val="20"/>
        </w:rPr>
        <w:t>to trigger PRACH</w:t>
      </w:r>
      <w:r w:rsidR="0017410E">
        <w:rPr>
          <w:rFonts w:ascii="Arial" w:eastAsia="宋体" w:hAnsi="Arial"/>
          <w:iCs/>
          <w:sz w:val="20"/>
        </w:rPr>
        <w:t xml:space="preserve"> adaption</w:t>
      </w:r>
    </w:p>
    <w:p w:rsidR="006A6B35" w:rsidRDefault="006A6B35" w:rsidP="006A6B35">
      <w:pPr>
        <w:pStyle w:val="afe"/>
        <w:numPr>
          <w:ilvl w:val="0"/>
          <w:numId w:val="13"/>
        </w:numPr>
        <w:ind w:firstLineChars="0"/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 xml:space="preserve">For UE in idle/inactive and connected, </w:t>
      </w:r>
      <w:r w:rsidRPr="006A6B35">
        <w:rPr>
          <w:rFonts w:ascii="Arial" w:eastAsia="宋体" w:hAnsi="Arial"/>
          <w:iCs/>
          <w:sz w:val="20"/>
        </w:rPr>
        <w:t>DCI 1_0 with P-RNTI</w:t>
      </w:r>
      <w:r>
        <w:rPr>
          <w:rFonts w:ascii="Arial" w:eastAsia="宋体" w:hAnsi="Arial"/>
          <w:iCs/>
          <w:sz w:val="20"/>
        </w:rPr>
        <w:t xml:space="preserve"> will indicate the following</w:t>
      </w:r>
    </w:p>
    <w:p w:rsidR="009C56F2" w:rsidRPr="006A6B35" w:rsidRDefault="006A6B35" w:rsidP="006A6B35">
      <w:pPr>
        <w:pStyle w:val="afe"/>
        <w:numPr>
          <w:ilvl w:val="1"/>
          <w:numId w:val="13"/>
        </w:numPr>
        <w:ind w:firstLineChars="0"/>
      </w:pPr>
      <w:r w:rsidRPr="006A6B35">
        <w:rPr>
          <w:rFonts w:ascii="Arial" w:eastAsia="宋体" w:hAnsi="Arial"/>
          <w:iCs/>
          <w:sz w:val="20"/>
        </w:rPr>
        <w:t xml:space="preserve">a reference point </w:t>
      </w:r>
      <w:r>
        <w:rPr>
          <w:rFonts w:ascii="Arial" w:eastAsia="宋体" w:hAnsi="Arial"/>
          <w:iCs/>
          <w:sz w:val="20"/>
        </w:rPr>
        <w:t xml:space="preserve">for </w:t>
      </w:r>
      <w:r w:rsidRPr="006A6B35">
        <w:rPr>
          <w:rFonts w:ascii="Arial" w:eastAsia="宋体" w:hAnsi="Arial"/>
          <w:iCs/>
          <w:sz w:val="20"/>
        </w:rPr>
        <w:t>the availability information for additional PRACH resource</w:t>
      </w:r>
    </w:p>
    <w:p w:rsidR="006A6B35" w:rsidRDefault="00B0700A" w:rsidP="009F5056">
      <w:pPr>
        <w:pStyle w:val="afe"/>
        <w:numPr>
          <w:ilvl w:val="1"/>
          <w:numId w:val="13"/>
        </w:numPr>
        <w:ind w:firstLineChars="0"/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>semi-static signa</w:t>
      </w:r>
      <w:r w:rsidR="009F5056" w:rsidRPr="009F5056">
        <w:rPr>
          <w:rFonts w:ascii="Arial" w:eastAsia="宋体" w:hAnsi="Arial"/>
          <w:iCs/>
          <w:sz w:val="20"/>
        </w:rPr>
        <w:t>ling of a single PRACH mask to identify the subset of the additional PRACH resources</w:t>
      </w:r>
    </w:p>
    <w:p w:rsidR="00B44020" w:rsidRDefault="00B44020" w:rsidP="00B44020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 w:hint="eastAsia"/>
          <w:iCs/>
          <w:sz w:val="20"/>
        </w:rPr>
        <w:t>F</w:t>
      </w:r>
      <w:r>
        <w:rPr>
          <w:rFonts w:ascii="Arial" w:eastAsia="宋体" w:hAnsi="Arial"/>
          <w:iCs/>
          <w:sz w:val="20"/>
        </w:rPr>
        <w:t>rom RAN2’s perspective, we need to consider the configuration of the additional PRACH resources.</w:t>
      </w:r>
      <w:r w:rsidR="00041A78">
        <w:rPr>
          <w:rFonts w:ascii="Arial" w:eastAsia="宋体" w:hAnsi="Arial"/>
          <w:iCs/>
          <w:sz w:val="20"/>
        </w:rPr>
        <w:t xml:space="preserve"> Since the common adaption is applicable for UE in idle/inactive and connected, we understand </w:t>
      </w:r>
      <w:r w:rsidR="00964BE7">
        <w:rPr>
          <w:rFonts w:ascii="Arial" w:eastAsia="宋体" w:hAnsi="Arial"/>
          <w:iCs/>
          <w:sz w:val="20"/>
        </w:rPr>
        <w:t>it is more appropriate to configure the additional PRACH resources as cell specific parameters and broadcast via system information</w:t>
      </w:r>
      <w:r w:rsidR="00BD64BF">
        <w:rPr>
          <w:rFonts w:ascii="Arial" w:eastAsia="宋体" w:hAnsi="Arial"/>
          <w:iCs/>
          <w:sz w:val="20"/>
        </w:rPr>
        <w:t xml:space="preserve"> together with the DCI triggered adaption.</w:t>
      </w:r>
    </w:p>
    <w:p w:rsidR="00964BE7" w:rsidRDefault="00964BE7" w:rsidP="00B44020">
      <w:pPr>
        <w:rPr>
          <w:rFonts w:ascii="Arial" w:eastAsia="宋体" w:hAnsi="Arial"/>
          <w:b/>
          <w:iCs/>
          <w:sz w:val="20"/>
        </w:rPr>
      </w:pPr>
      <w:r w:rsidRPr="00964BE7">
        <w:rPr>
          <w:rFonts w:ascii="Arial" w:eastAsia="宋体" w:hAnsi="Arial"/>
          <w:b/>
          <w:iCs/>
          <w:sz w:val="20"/>
        </w:rPr>
        <w:t>Proposal 3:</w:t>
      </w:r>
      <w:r>
        <w:rPr>
          <w:rFonts w:ascii="Arial" w:eastAsia="宋体" w:hAnsi="Arial"/>
          <w:b/>
          <w:iCs/>
          <w:sz w:val="20"/>
        </w:rPr>
        <w:t xml:space="preserve"> The additional PRACH resources should be cell specific and b</w:t>
      </w:r>
      <w:r w:rsidR="00BD64BF">
        <w:rPr>
          <w:rFonts w:ascii="Arial" w:eastAsia="宋体" w:hAnsi="Arial"/>
          <w:b/>
          <w:iCs/>
          <w:sz w:val="20"/>
        </w:rPr>
        <w:t>roadcast v</w:t>
      </w:r>
      <w:r w:rsidR="00602A87">
        <w:rPr>
          <w:rFonts w:ascii="Arial" w:eastAsia="宋体" w:hAnsi="Arial"/>
          <w:b/>
          <w:iCs/>
          <w:sz w:val="20"/>
        </w:rPr>
        <w:t>ia system information</w:t>
      </w:r>
      <w:r w:rsidR="00BD64BF">
        <w:rPr>
          <w:rFonts w:ascii="Arial" w:eastAsia="宋体" w:hAnsi="Arial"/>
          <w:b/>
          <w:iCs/>
          <w:sz w:val="20"/>
        </w:rPr>
        <w:t>.</w:t>
      </w:r>
    </w:p>
    <w:p w:rsidR="00BD64BF" w:rsidRDefault="00090370" w:rsidP="00B44020">
      <w:pPr>
        <w:rPr>
          <w:rFonts w:ascii="Arial" w:eastAsia="宋体" w:hAnsi="Arial"/>
          <w:iCs/>
          <w:sz w:val="20"/>
        </w:rPr>
      </w:pPr>
      <w:r w:rsidRPr="00090370">
        <w:rPr>
          <w:rFonts w:ascii="Arial" w:eastAsia="宋体" w:hAnsi="Arial" w:hint="eastAsia"/>
          <w:iCs/>
          <w:sz w:val="20"/>
        </w:rPr>
        <w:t>R</w:t>
      </w:r>
      <w:r w:rsidRPr="00090370">
        <w:rPr>
          <w:rFonts w:ascii="Arial" w:eastAsia="宋体" w:hAnsi="Arial"/>
          <w:iCs/>
          <w:sz w:val="20"/>
        </w:rPr>
        <w:t xml:space="preserve">AN1 has agreed that </w:t>
      </w:r>
      <w:r w:rsidR="00F77C1A">
        <w:rPr>
          <w:rFonts w:ascii="Arial" w:eastAsia="宋体" w:hAnsi="Arial"/>
          <w:iCs/>
          <w:sz w:val="20"/>
        </w:rPr>
        <w:t xml:space="preserve">the </w:t>
      </w:r>
      <w:r w:rsidR="00F77C1A" w:rsidRPr="00F9367E">
        <w:rPr>
          <w:rFonts w:ascii="Arial" w:eastAsia="宋体" w:hAnsi="Arial"/>
          <w:i/>
          <w:iCs/>
          <w:sz w:val="20"/>
        </w:rPr>
        <w:t>Msg1-FDM</w:t>
      </w:r>
      <w:r w:rsidR="00F77C1A">
        <w:rPr>
          <w:rFonts w:ascii="Arial" w:eastAsia="宋体" w:hAnsi="Arial"/>
          <w:iCs/>
          <w:sz w:val="20"/>
        </w:rPr>
        <w:t xml:space="preserve"> and </w:t>
      </w:r>
      <w:r w:rsidR="00F77C1A" w:rsidRPr="00F9367E">
        <w:rPr>
          <w:rFonts w:ascii="Arial" w:eastAsia="宋体" w:hAnsi="Arial"/>
          <w:i/>
          <w:iCs/>
          <w:sz w:val="20"/>
        </w:rPr>
        <w:t>msg1-FrequencyStart</w:t>
      </w:r>
      <w:r w:rsidR="00F9367E">
        <w:rPr>
          <w:rFonts w:ascii="Arial" w:eastAsia="宋体" w:hAnsi="Arial"/>
          <w:iCs/>
          <w:sz w:val="20"/>
        </w:rPr>
        <w:t xml:space="preserve"> can be configured separately for the additional PRACH resources.</w:t>
      </w:r>
      <w:r w:rsidR="00D62B80">
        <w:rPr>
          <w:rFonts w:ascii="Arial" w:eastAsia="宋体" w:hAnsi="Arial"/>
          <w:iCs/>
          <w:sz w:val="20"/>
        </w:rPr>
        <w:t xml:space="preserve"> </w:t>
      </w:r>
    </w:p>
    <w:p w:rsidR="00A73F20" w:rsidRDefault="00E445F1" w:rsidP="00B44020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>Apart from that, t</w:t>
      </w:r>
      <w:r w:rsidR="00A73F20">
        <w:rPr>
          <w:rFonts w:ascii="Arial" w:eastAsia="宋体" w:hAnsi="Arial"/>
          <w:iCs/>
          <w:sz w:val="20"/>
        </w:rPr>
        <w:t xml:space="preserve">he following parameters </w:t>
      </w:r>
      <w:r w:rsidR="00682A84">
        <w:rPr>
          <w:rFonts w:ascii="Arial" w:eastAsia="宋体" w:hAnsi="Arial"/>
          <w:iCs/>
          <w:sz w:val="20"/>
        </w:rPr>
        <w:t xml:space="preserve">for 4-step RACH </w:t>
      </w:r>
      <w:r w:rsidR="00A73F20">
        <w:rPr>
          <w:rFonts w:ascii="Arial" w:eastAsia="宋体" w:hAnsi="Arial"/>
          <w:iCs/>
          <w:sz w:val="20"/>
        </w:rPr>
        <w:t>can also be configured separat</w:t>
      </w:r>
      <w:r w:rsidR="009815B2">
        <w:rPr>
          <w:rFonts w:ascii="Arial" w:eastAsia="宋体" w:hAnsi="Arial"/>
          <w:iCs/>
          <w:sz w:val="20"/>
        </w:rPr>
        <w:t>ely per our understanding. If any of these parameters is absent, the corresponding field for legacy PRACH resources applies.</w:t>
      </w:r>
    </w:p>
    <w:p w:rsidR="00A73F20" w:rsidRPr="00E445F1" w:rsidRDefault="00A73F20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prach-ConfigurationIndex</w:t>
      </w:r>
      <w:proofErr w:type="spellEnd"/>
    </w:p>
    <w:p w:rsidR="00A73F20" w:rsidRPr="00E445F1" w:rsidRDefault="00A73F20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zeroCorrelationZoneConfig</w:t>
      </w:r>
      <w:proofErr w:type="spellEnd"/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preambleReceivedTargetPower</w:t>
      </w:r>
      <w:proofErr w:type="spellEnd"/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preambleTransMax</w:t>
      </w:r>
      <w:proofErr w:type="spellEnd"/>
    </w:p>
    <w:p w:rsidR="00A73F20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powerRampingStep</w:t>
      </w:r>
      <w:proofErr w:type="spellEnd"/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ra-ResponseWindow</w:t>
      </w:r>
      <w:proofErr w:type="spellEnd"/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totalNumberOfRA</w:t>
      </w:r>
      <w:proofErr w:type="spellEnd"/>
      <w:r w:rsidRPr="00E445F1">
        <w:rPr>
          <w:rFonts w:ascii="Arial" w:eastAsia="宋体" w:hAnsi="Arial"/>
          <w:iCs/>
          <w:sz w:val="20"/>
        </w:rPr>
        <w:t>-Preambles</w:t>
      </w:r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ssb-perRACH-OccasionAndCB-PreamblesPerSSB</w:t>
      </w:r>
      <w:proofErr w:type="spellEnd"/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groupBconfigured</w:t>
      </w:r>
      <w:proofErr w:type="spellEnd"/>
      <w:r w:rsidRPr="00E445F1">
        <w:rPr>
          <w:rFonts w:ascii="Arial" w:eastAsia="宋体" w:hAnsi="Arial"/>
          <w:iCs/>
          <w:sz w:val="20"/>
        </w:rPr>
        <w:t xml:space="preserve"> </w:t>
      </w:r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ra-ContentionResolutionTimer</w:t>
      </w:r>
      <w:proofErr w:type="spellEnd"/>
      <w:r w:rsidRPr="00E445F1">
        <w:rPr>
          <w:rFonts w:ascii="Arial" w:eastAsia="宋体" w:hAnsi="Arial"/>
          <w:iCs/>
          <w:sz w:val="20"/>
        </w:rPr>
        <w:t xml:space="preserve"> </w:t>
      </w:r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lastRenderedPageBreak/>
        <w:t>rsrp-ThresholdSSB</w:t>
      </w:r>
      <w:proofErr w:type="spellEnd"/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prach-RootSequenceIndex</w:t>
      </w:r>
      <w:proofErr w:type="spellEnd"/>
      <w:r w:rsidRPr="00E445F1">
        <w:rPr>
          <w:rFonts w:ascii="Arial" w:eastAsia="宋体" w:hAnsi="Arial"/>
          <w:iCs/>
          <w:sz w:val="20"/>
        </w:rPr>
        <w:t xml:space="preserve"> </w:t>
      </w:r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r w:rsidRPr="00E445F1">
        <w:rPr>
          <w:rFonts w:ascii="Arial" w:eastAsia="宋体" w:hAnsi="Arial"/>
          <w:iCs/>
          <w:sz w:val="20"/>
        </w:rPr>
        <w:t xml:space="preserve">msg1-SubcarrierSpacing  </w:t>
      </w:r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restrictedSetConfig</w:t>
      </w:r>
      <w:proofErr w:type="spellEnd"/>
      <w:r w:rsidRPr="00E445F1">
        <w:rPr>
          <w:rFonts w:ascii="Arial" w:eastAsia="宋体" w:hAnsi="Arial"/>
          <w:iCs/>
          <w:sz w:val="20"/>
        </w:rPr>
        <w:t xml:space="preserve"> </w:t>
      </w:r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r w:rsidRPr="00E445F1">
        <w:rPr>
          <w:rFonts w:ascii="Arial" w:eastAsia="宋体" w:hAnsi="Arial"/>
          <w:iCs/>
          <w:sz w:val="20"/>
        </w:rPr>
        <w:t>msg3-transformPrecoder</w:t>
      </w:r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ra-PrioritizationForAccessIdentity</w:t>
      </w:r>
      <w:proofErr w:type="spellEnd"/>
    </w:p>
    <w:p w:rsidR="00E445F1" w:rsidRPr="00E445F1" w:rsidRDefault="00E445F1" w:rsidP="00E445F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ra-PrioritizationForSlicing</w:t>
      </w:r>
      <w:proofErr w:type="spellEnd"/>
    </w:p>
    <w:p w:rsidR="00E445F1" w:rsidRPr="00E445F1" w:rsidRDefault="00E445F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iCs/>
          <w:sz w:val="20"/>
        </w:rPr>
      </w:pPr>
      <w:proofErr w:type="spellStart"/>
      <w:r w:rsidRPr="00E445F1">
        <w:rPr>
          <w:rFonts w:ascii="Arial" w:eastAsia="宋体" w:hAnsi="Arial"/>
          <w:iCs/>
          <w:sz w:val="20"/>
        </w:rPr>
        <w:t>featureCombinationPreamblesList</w:t>
      </w:r>
      <w:proofErr w:type="spellEnd"/>
      <w:r w:rsidR="00DB0D91">
        <w:rPr>
          <w:rFonts w:ascii="Arial" w:eastAsia="宋体" w:hAnsi="Arial"/>
          <w:iCs/>
          <w:sz w:val="20"/>
        </w:rPr>
        <w:t xml:space="preserve"> (</w:t>
      </w:r>
      <w:r w:rsidR="00DB0D91" w:rsidRPr="00DB0D91">
        <w:rPr>
          <w:rFonts w:ascii="Arial" w:eastAsia="宋体" w:hAnsi="Arial"/>
          <w:iCs/>
          <w:sz w:val="20"/>
        </w:rPr>
        <w:t xml:space="preserve">(at least for </w:t>
      </w:r>
      <w:proofErr w:type="spellStart"/>
      <w:r w:rsidR="00DB0D91" w:rsidRPr="00DB0D91">
        <w:rPr>
          <w:rFonts w:ascii="Arial" w:eastAsia="宋体" w:hAnsi="Arial"/>
          <w:iCs/>
          <w:sz w:val="20"/>
        </w:rPr>
        <w:t>RedCap</w:t>
      </w:r>
      <w:proofErr w:type="spellEnd"/>
      <w:r w:rsidR="00DB0D91" w:rsidRPr="00DB0D91">
        <w:rPr>
          <w:rFonts w:ascii="Arial" w:eastAsia="宋体" w:hAnsi="Arial"/>
          <w:iCs/>
          <w:sz w:val="20"/>
        </w:rPr>
        <w:t>, SDT, and Slicing, and any combinations</w:t>
      </w:r>
      <w:r w:rsidR="00DB0D91">
        <w:rPr>
          <w:rFonts w:ascii="Arial" w:eastAsia="宋体" w:hAnsi="Arial"/>
          <w:iCs/>
          <w:sz w:val="20"/>
        </w:rPr>
        <w:t>, FFS on CE</w:t>
      </w:r>
      <w:r w:rsidR="00DB0D91" w:rsidRPr="00DB0D91">
        <w:rPr>
          <w:rFonts w:ascii="Arial" w:eastAsia="宋体" w:hAnsi="Arial"/>
          <w:iCs/>
          <w:sz w:val="20"/>
        </w:rPr>
        <w:t>)</w:t>
      </w:r>
    </w:p>
    <w:p w:rsidR="009815B2" w:rsidRDefault="00682A84" w:rsidP="009815B2">
      <w:pPr>
        <w:rPr>
          <w:rFonts w:ascii="Arial" w:eastAsia="宋体" w:hAnsi="Arial"/>
          <w:iCs/>
          <w:sz w:val="20"/>
        </w:rPr>
      </w:pPr>
      <w:r w:rsidRPr="00682A84">
        <w:rPr>
          <w:rFonts w:ascii="Arial" w:eastAsia="宋体" w:hAnsi="Arial"/>
          <w:b/>
          <w:iCs/>
          <w:kern w:val="0"/>
          <w:sz w:val="20"/>
        </w:rPr>
        <w:t xml:space="preserve">Proposal </w:t>
      </w:r>
      <w:r>
        <w:rPr>
          <w:rFonts w:ascii="Arial" w:eastAsia="宋体" w:hAnsi="Arial"/>
          <w:b/>
          <w:iCs/>
          <w:kern w:val="0"/>
          <w:sz w:val="20"/>
        </w:rPr>
        <w:t xml:space="preserve">4: The following parameters can be configured separately for </w:t>
      </w:r>
      <w:r w:rsidR="009815B2">
        <w:rPr>
          <w:rFonts w:ascii="Arial" w:eastAsia="宋体" w:hAnsi="Arial"/>
          <w:b/>
          <w:iCs/>
          <w:kern w:val="0"/>
          <w:sz w:val="20"/>
        </w:rPr>
        <w:t>the additional PRACH resources.</w:t>
      </w:r>
      <w:r w:rsidR="009815B2" w:rsidRPr="009815B2">
        <w:rPr>
          <w:rFonts w:ascii="Arial" w:eastAsia="宋体" w:hAnsi="Arial"/>
          <w:iCs/>
          <w:sz w:val="20"/>
        </w:rPr>
        <w:t xml:space="preserve"> </w:t>
      </w:r>
      <w:r w:rsidR="009815B2" w:rsidRPr="009815B2">
        <w:rPr>
          <w:rFonts w:ascii="Arial" w:eastAsia="宋体" w:hAnsi="Arial"/>
          <w:b/>
          <w:iCs/>
          <w:kern w:val="0"/>
          <w:sz w:val="20"/>
        </w:rPr>
        <w:t>If any of these parameters is absent, the corresponding field for legacy PRACH resources applies.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r w:rsidRPr="00DB0D91">
        <w:rPr>
          <w:rFonts w:ascii="Arial" w:eastAsia="宋体" w:hAnsi="Arial"/>
          <w:b/>
          <w:iCs/>
          <w:sz w:val="20"/>
        </w:rPr>
        <w:t>Msg1-FDM (agreed by RAN1)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r w:rsidRPr="00DB0D91">
        <w:rPr>
          <w:rFonts w:ascii="Arial" w:eastAsia="宋体" w:hAnsi="Arial"/>
          <w:b/>
          <w:iCs/>
          <w:sz w:val="20"/>
        </w:rPr>
        <w:t>msg1-FrequencyStart (agreed by RAN1)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prach-ConfigurationIndex</w:t>
      </w:r>
      <w:proofErr w:type="spellEnd"/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zeroCorrelationZoneConfig</w:t>
      </w:r>
      <w:proofErr w:type="spellEnd"/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preambleReceivedTargetPower</w:t>
      </w:r>
      <w:proofErr w:type="spellEnd"/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preambleTransMax</w:t>
      </w:r>
      <w:proofErr w:type="spellEnd"/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powerRampingStep</w:t>
      </w:r>
      <w:proofErr w:type="spellEnd"/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ra-ResponseWindow</w:t>
      </w:r>
      <w:proofErr w:type="spellEnd"/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totalNumberOfRA</w:t>
      </w:r>
      <w:proofErr w:type="spellEnd"/>
      <w:r w:rsidRPr="00DB0D91">
        <w:rPr>
          <w:rFonts w:ascii="Arial" w:eastAsia="宋体" w:hAnsi="Arial"/>
          <w:b/>
          <w:iCs/>
          <w:sz w:val="20"/>
        </w:rPr>
        <w:t>-Preambles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ssb-perRACH-OccasionAndCB-PreamblesPerSSB</w:t>
      </w:r>
      <w:proofErr w:type="spellEnd"/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groupBconfigured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ra-ContentionResolutionTimer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rsrp-ThresholdSSB</w:t>
      </w:r>
      <w:proofErr w:type="spellEnd"/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prach-RootSequenceIndex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r w:rsidRPr="00DB0D91">
        <w:rPr>
          <w:rFonts w:ascii="Arial" w:eastAsia="宋体" w:hAnsi="Arial"/>
          <w:b/>
          <w:iCs/>
          <w:sz w:val="20"/>
        </w:rPr>
        <w:t xml:space="preserve">msg1-SubcarrierSpacing  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restrictedSetConfig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r w:rsidRPr="00DB0D91">
        <w:rPr>
          <w:rFonts w:ascii="Arial" w:eastAsia="宋体" w:hAnsi="Arial"/>
          <w:b/>
          <w:iCs/>
          <w:sz w:val="20"/>
        </w:rPr>
        <w:t>msg3-transformPrecoder</w:t>
      </w:r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ra-PrioritizationForAccessIdentity</w:t>
      </w:r>
      <w:proofErr w:type="spellEnd"/>
    </w:p>
    <w:p w:rsidR="00DB0D9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lastRenderedPageBreak/>
        <w:t>ra-PrioritizationForSlicing</w:t>
      </w:r>
      <w:proofErr w:type="spellEnd"/>
    </w:p>
    <w:p w:rsidR="00E445F1" w:rsidRPr="00DB0D91" w:rsidRDefault="00DB0D91" w:rsidP="00DB0D91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featureCombinationPreamblesList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(at least for </w:t>
      </w:r>
      <w:proofErr w:type="spellStart"/>
      <w:r w:rsidRPr="00DB0D91">
        <w:rPr>
          <w:rFonts w:ascii="Arial" w:eastAsia="宋体" w:hAnsi="Arial"/>
          <w:b/>
          <w:iCs/>
          <w:sz w:val="20"/>
        </w:rPr>
        <w:t>RedCap</w:t>
      </w:r>
      <w:proofErr w:type="spellEnd"/>
      <w:r w:rsidRPr="00DB0D91">
        <w:rPr>
          <w:rFonts w:ascii="Arial" w:eastAsia="宋体" w:hAnsi="Arial"/>
          <w:b/>
          <w:iCs/>
          <w:sz w:val="20"/>
        </w:rPr>
        <w:t>, SDT, and Slicing, and any combinations)</w:t>
      </w:r>
    </w:p>
    <w:p w:rsidR="00477C17" w:rsidRDefault="008E26C5" w:rsidP="00C01A54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SSB</w:t>
      </w:r>
      <w:r w:rsidR="00477C17">
        <w:rPr>
          <w:rFonts w:eastAsia="宋体"/>
          <w:b w:val="0"/>
          <w:bCs w:val="0"/>
          <w:sz w:val="30"/>
          <w:szCs w:val="30"/>
          <w:lang w:val="en-US"/>
        </w:rPr>
        <w:t xml:space="preserve"> adaptation in time domain</w:t>
      </w:r>
    </w:p>
    <w:p w:rsidR="003372CA" w:rsidRPr="003372CA" w:rsidRDefault="003372CA" w:rsidP="003372CA">
      <w:pPr>
        <w:rPr>
          <w:rFonts w:ascii="Arial" w:eastAsia="宋体" w:hAnsi="Arial"/>
          <w:i/>
          <w:iCs/>
          <w:sz w:val="20"/>
        </w:rPr>
      </w:pPr>
      <w:r w:rsidRPr="003372CA">
        <w:rPr>
          <w:rFonts w:ascii="Arial" w:eastAsia="宋体" w:hAnsi="Arial"/>
          <w:i/>
          <w:iCs/>
          <w:sz w:val="20"/>
        </w:rPr>
        <w:t>--------------------------------------- RAN1#120 Agreements---------------------------------------</w:t>
      </w:r>
    </w:p>
    <w:p w:rsidR="00D209F8" w:rsidRPr="00701F92" w:rsidRDefault="00D209F8" w:rsidP="00D209F8">
      <w:pPr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highlight w:val="green"/>
          <w:lang w:eastAsia="x-none"/>
        </w:rPr>
        <w:t>Agreement</w:t>
      </w:r>
    </w:p>
    <w:p w:rsidR="00D209F8" w:rsidRPr="00701F92" w:rsidRDefault="00D209F8" w:rsidP="00D209F8">
      <w:pPr>
        <w:rPr>
          <w:rFonts w:ascii="Arial" w:hAnsi="Arial" w:cs="Arial"/>
          <w:sz w:val="20"/>
          <w:szCs w:val="20"/>
        </w:rPr>
      </w:pPr>
      <w:r w:rsidRPr="00701F92">
        <w:rPr>
          <w:rFonts w:ascii="Arial" w:hAnsi="Arial" w:cs="Arial"/>
          <w:sz w:val="20"/>
          <w:szCs w:val="20"/>
        </w:rPr>
        <w:t xml:space="preserve">For adaptation of SSB in time-domain, support the following to adapt SSB burst periodicity for </w:t>
      </w:r>
      <w:proofErr w:type="gramStart"/>
      <w:r w:rsidRPr="00701F92">
        <w:rPr>
          <w:rFonts w:ascii="Arial" w:hAnsi="Arial" w:cs="Arial"/>
          <w:sz w:val="20"/>
          <w:szCs w:val="20"/>
        </w:rPr>
        <w:t>an</w:t>
      </w:r>
      <w:proofErr w:type="gramEnd"/>
      <w:r w:rsidRPr="00701F9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01F92">
        <w:rPr>
          <w:rFonts w:ascii="Arial" w:hAnsi="Arial" w:cs="Arial"/>
          <w:sz w:val="20"/>
          <w:szCs w:val="20"/>
        </w:rPr>
        <w:t>SCell</w:t>
      </w:r>
      <w:proofErr w:type="spellEnd"/>
    </w:p>
    <w:p w:rsidR="00D209F8" w:rsidRPr="00701F92" w:rsidRDefault="00D209F8" w:rsidP="00D209F8">
      <w:pPr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>UE is configured with SSB burst</w:t>
      </w:r>
      <w:r w:rsidR="00D25A28">
        <w:rPr>
          <w:rFonts w:ascii="Arial" w:hAnsi="Arial" w:cs="Arial"/>
          <w:sz w:val="20"/>
          <w:szCs w:val="20"/>
          <w:lang w:eastAsia="x-none"/>
        </w:rPr>
        <w:t xml:space="preserve"> periodicity using legacy signa</w:t>
      </w:r>
      <w:r w:rsidRPr="00701F92">
        <w:rPr>
          <w:rFonts w:ascii="Arial" w:hAnsi="Arial" w:cs="Arial"/>
          <w:sz w:val="20"/>
          <w:szCs w:val="20"/>
          <w:lang w:eastAsia="x-none"/>
        </w:rPr>
        <w:t xml:space="preserve">ling for the </w:t>
      </w:r>
      <w:proofErr w:type="spellStart"/>
      <w:r w:rsidRPr="00701F92">
        <w:rPr>
          <w:rFonts w:ascii="Arial" w:hAnsi="Arial" w:cs="Arial"/>
          <w:sz w:val="20"/>
          <w:szCs w:val="20"/>
          <w:lang w:eastAsia="x-none"/>
        </w:rPr>
        <w:t>SCell</w:t>
      </w:r>
      <w:proofErr w:type="spellEnd"/>
      <w:r w:rsidRPr="00701F92">
        <w:rPr>
          <w:rFonts w:ascii="Arial" w:hAnsi="Arial" w:cs="Arial"/>
          <w:sz w:val="20"/>
          <w:szCs w:val="20"/>
          <w:lang w:eastAsia="x-none"/>
        </w:rPr>
        <w:t xml:space="preserve"> </w:t>
      </w:r>
    </w:p>
    <w:p w:rsidR="00D209F8" w:rsidRPr="00701F92" w:rsidRDefault="00D209F8" w:rsidP="00D209F8">
      <w:pPr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 xml:space="preserve">UE is configured with X additional SSB burst periodicity for the </w:t>
      </w:r>
      <w:proofErr w:type="spellStart"/>
      <w:r w:rsidRPr="00701F92">
        <w:rPr>
          <w:rFonts w:ascii="Arial" w:hAnsi="Arial" w:cs="Arial"/>
          <w:sz w:val="20"/>
          <w:szCs w:val="20"/>
          <w:lang w:eastAsia="x-none"/>
        </w:rPr>
        <w:t>SCell</w:t>
      </w:r>
      <w:proofErr w:type="spellEnd"/>
    </w:p>
    <w:p w:rsidR="00D209F8" w:rsidRPr="00701F92" w:rsidRDefault="00D209F8" w:rsidP="00D209F8">
      <w:pPr>
        <w:widowControl/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>FFS: Value of X</w:t>
      </w:r>
    </w:p>
    <w:p w:rsidR="00D209F8" w:rsidRPr="00701F92" w:rsidRDefault="00D209F8" w:rsidP="00D209F8">
      <w:pPr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color w:val="FF0000"/>
          <w:sz w:val="20"/>
          <w:szCs w:val="20"/>
          <w:lang w:eastAsia="x-none"/>
        </w:rPr>
      </w:pPr>
      <w:r w:rsidRPr="00701F92">
        <w:rPr>
          <w:rFonts w:ascii="Arial" w:hAnsi="Arial" w:cs="Arial"/>
          <w:color w:val="FF0000"/>
          <w:sz w:val="20"/>
          <w:szCs w:val="20"/>
          <w:lang w:eastAsia="x-none"/>
        </w:rPr>
        <w:t>SSB occasions with larger periodicity are subset of the SSB occasions with shorter periodicity</w:t>
      </w:r>
    </w:p>
    <w:p w:rsidR="00D209F8" w:rsidRPr="00701F92" w:rsidRDefault="00D209F8" w:rsidP="00D209F8">
      <w:pPr>
        <w:widowControl/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color w:val="FF0000"/>
          <w:sz w:val="20"/>
          <w:szCs w:val="20"/>
          <w:lang w:eastAsia="x-none"/>
        </w:rPr>
      </w:pPr>
      <w:r w:rsidRPr="00701F92">
        <w:rPr>
          <w:rFonts w:ascii="Arial" w:hAnsi="Arial" w:cs="Arial"/>
          <w:color w:val="FF0000"/>
          <w:sz w:val="20"/>
          <w:szCs w:val="20"/>
          <w:lang w:eastAsia="x-none"/>
        </w:rPr>
        <w:t>FFS: Whether there is specification impact</w:t>
      </w:r>
    </w:p>
    <w:p w:rsidR="00D209F8" w:rsidRPr="00701F92" w:rsidRDefault="00D209F8" w:rsidP="00D209F8">
      <w:pPr>
        <w:widowControl/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color w:val="FF0000"/>
          <w:sz w:val="20"/>
          <w:szCs w:val="20"/>
          <w:lang w:eastAsia="x-none"/>
        </w:rPr>
      </w:pPr>
      <w:r w:rsidRPr="00701F92">
        <w:rPr>
          <w:rFonts w:ascii="Arial" w:hAnsi="Arial" w:cs="Arial"/>
          <w:color w:val="FF0000"/>
          <w:sz w:val="20"/>
          <w:szCs w:val="20"/>
          <w:lang w:eastAsia="x-none"/>
        </w:rPr>
        <w:t>Note: This does not impact the discussion on OD-SSB</w:t>
      </w:r>
    </w:p>
    <w:p w:rsidR="00D209F8" w:rsidRPr="00701F92" w:rsidRDefault="00D209F8" w:rsidP="00D209F8">
      <w:pPr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 xml:space="preserve">For switching the periodicity, down-select between </w:t>
      </w:r>
    </w:p>
    <w:p w:rsidR="00D209F8" w:rsidRPr="00701F92" w:rsidRDefault="00D209F8" w:rsidP="00D209F8">
      <w:pPr>
        <w:widowControl/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 xml:space="preserve">(MAC-CE) </w:t>
      </w:r>
    </w:p>
    <w:p w:rsidR="00D209F8" w:rsidRPr="00701F92" w:rsidRDefault="00D209F8" w:rsidP="00D209F8">
      <w:pPr>
        <w:widowControl/>
        <w:numPr>
          <w:ilvl w:val="2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>MAC-CE details for SSB burst periodicity adaptation is up to RAN2.</w:t>
      </w:r>
    </w:p>
    <w:p w:rsidR="00D209F8" w:rsidRPr="00701F92" w:rsidRDefault="00D209F8" w:rsidP="00D209F8">
      <w:pPr>
        <w:widowControl/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>(DCI)</w:t>
      </w:r>
    </w:p>
    <w:p w:rsidR="00D209F8" w:rsidRPr="00701F92" w:rsidRDefault="00D209F8" w:rsidP="00D209F8">
      <w:pPr>
        <w:widowControl/>
        <w:numPr>
          <w:ilvl w:val="2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 xml:space="preserve">Alt 1-3: DCI based </w:t>
      </w:r>
      <w:proofErr w:type="spellStart"/>
      <w:r w:rsidRPr="00701F92">
        <w:rPr>
          <w:rFonts w:ascii="Arial" w:hAnsi="Arial" w:cs="Arial"/>
          <w:sz w:val="20"/>
          <w:szCs w:val="20"/>
          <w:lang w:eastAsia="x-none"/>
        </w:rPr>
        <w:t>signalling</w:t>
      </w:r>
      <w:proofErr w:type="spellEnd"/>
      <w:r w:rsidRPr="00701F92">
        <w:rPr>
          <w:rFonts w:ascii="Arial" w:hAnsi="Arial" w:cs="Arial"/>
          <w:sz w:val="20"/>
          <w:szCs w:val="20"/>
          <w:lang w:eastAsia="x-none"/>
        </w:rPr>
        <w:t xml:space="preserve"> is used</w:t>
      </w:r>
    </w:p>
    <w:p w:rsidR="00D209F8" w:rsidRPr="00701F92" w:rsidRDefault="00D209F8" w:rsidP="00D209F8">
      <w:pPr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highlight w:val="green"/>
          <w:lang w:eastAsia="x-none"/>
        </w:rPr>
        <w:t>Agreement</w:t>
      </w:r>
    </w:p>
    <w:p w:rsidR="00D209F8" w:rsidRPr="00701F92" w:rsidRDefault="00D209F8" w:rsidP="00D209F8">
      <w:pPr>
        <w:rPr>
          <w:rFonts w:ascii="Arial" w:hAnsi="Arial" w:cs="Arial"/>
          <w:sz w:val="20"/>
          <w:szCs w:val="20"/>
        </w:rPr>
      </w:pPr>
      <w:r w:rsidRPr="00701F92">
        <w:rPr>
          <w:rFonts w:ascii="Arial" w:hAnsi="Arial" w:cs="Arial"/>
          <w:sz w:val="20"/>
          <w:szCs w:val="20"/>
        </w:rPr>
        <w:t xml:space="preserve">For adaptation of SSB in time-domain, for adapting SSB burst periodicity for an </w:t>
      </w:r>
      <w:proofErr w:type="spellStart"/>
      <w:r w:rsidRPr="00701F92">
        <w:rPr>
          <w:rFonts w:ascii="Arial" w:hAnsi="Arial" w:cs="Arial"/>
          <w:sz w:val="20"/>
          <w:szCs w:val="20"/>
        </w:rPr>
        <w:t>SCell</w:t>
      </w:r>
      <w:proofErr w:type="spellEnd"/>
    </w:p>
    <w:p w:rsidR="00D209F8" w:rsidRPr="00701F92" w:rsidRDefault="00D209F8" w:rsidP="00D209F8">
      <w:pPr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 xml:space="preserve">Support group common DCI </w:t>
      </w:r>
      <w:proofErr w:type="spellStart"/>
      <w:r w:rsidRPr="00701F92">
        <w:rPr>
          <w:rFonts w:ascii="Arial" w:hAnsi="Arial" w:cs="Arial"/>
          <w:sz w:val="20"/>
          <w:szCs w:val="20"/>
          <w:lang w:eastAsia="x-none"/>
        </w:rPr>
        <w:t>signalling</w:t>
      </w:r>
      <w:proofErr w:type="spellEnd"/>
      <w:r w:rsidRPr="00701F92">
        <w:rPr>
          <w:rFonts w:ascii="Arial" w:hAnsi="Arial" w:cs="Arial"/>
          <w:sz w:val="20"/>
          <w:szCs w:val="20"/>
          <w:lang w:eastAsia="x-none"/>
        </w:rPr>
        <w:t xml:space="preserve"> for switching the SSB burst periodicity using DCI format 2_9 with [</w:t>
      </w:r>
      <w:proofErr w:type="spellStart"/>
      <w:r w:rsidRPr="00701F92">
        <w:rPr>
          <w:rFonts w:ascii="Arial" w:hAnsi="Arial" w:cs="Arial"/>
          <w:i/>
          <w:iCs/>
          <w:sz w:val="20"/>
          <w:szCs w:val="20"/>
          <w:lang w:eastAsia="x-none"/>
        </w:rPr>
        <w:t>cellDTRX</w:t>
      </w:r>
      <w:proofErr w:type="spellEnd"/>
      <w:r w:rsidRPr="00701F92">
        <w:rPr>
          <w:rFonts w:ascii="Arial" w:hAnsi="Arial" w:cs="Arial"/>
          <w:i/>
          <w:iCs/>
          <w:sz w:val="20"/>
          <w:szCs w:val="20"/>
          <w:lang w:eastAsia="x-none"/>
        </w:rPr>
        <w:t>-RNTI]</w:t>
      </w:r>
    </w:p>
    <w:p w:rsidR="00D209F8" w:rsidRPr="00701F92" w:rsidRDefault="00D209F8" w:rsidP="00D209F8">
      <w:pPr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701F92">
        <w:rPr>
          <w:rFonts w:ascii="Arial" w:hAnsi="Arial" w:cs="Arial"/>
          <w:sz w:val="20"/>
          <w:szCs w:val="20"/>
          <w:lang w:eastAsia="x-none"/>
        </w:rPr>
        <w:t>FFS: which scenario(s) is this applicable for (e.g. as defined in 9.5.1)</w:t>
      </w:r>
    </w:p>
    <w:p w:rsidR="00D209F8" w:rsidRPr="00701F92" w:rsidRDefault="00D209F8" w:rsidP="00D209F8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701F92">
        <w:rPr>
          <w:rFonts w:ascii="Arial" w:hAnsi="Arial" w:cs="Arial"/>
          <w:sz w:val="20"/>
          <w:szCs w:val="20"/>
        </w:rPr>
        <w:t>Note: Above does not prevent RAN2 from designing a MAC CE based on OD-SSB feature and also used for SSB burst adaptation</w:t>
      </w:r>
    </w:p>
    <w:p w:rsidR="003372CA" w:rsidRPr="00DF4B73" w:rsidRDefault="003372CA" w:rsidP="003372CA">
      <w:pPr>
        <w:rPr>
          <w:rFonts w:ascii="Arial" w:eastAsia="宋体" w:hAnsi="Arial"/>
          <w:i/>
          <w:iCs/>
          <w:sz w:val="20"/>
        </w:rPr>
      </w:pPr>
      <w:r w:rsidRPr="00DF4B73">
        <w:rPr>
          <w:rFonts w:ascii="Arial" w:eastAsia="宋体" w:hAnsi="Arial"/>
          <w:i/>
          <w:iCs/>
          <w:sz w:val="20"/>
        </w:rPr>
        <w:t>--------------------------------------- RAN1#120 Agreements---------------------------------------</w:t>
      </w:r>
    </w:p>
    <w:p w:rsidR="00EF52D0" w:rsidRDefault="007275E0" w:rsidP="00D209F8">
      <w:pPr>
        <w:rPr>
          <w:rFonts w:ascii="Arial" w:hAnsi="Arial" w:cs="Arial"/>
          <w:sz w:val="20"/>
          <w:szCs w:val="20"/>
        </w:rPr>
      </w:pPr>
      <w:r w:rsidRPr="007275E0">
        <w:rPr>
          <w:rFonts w:ascii="Arial" w:hAnsi="Arial" w:cs="Arial"/>
          <w:sz w:val="20"/>
          <w:szCs w:val="20"/>
        </w:rPr>
        <w:t xml:space="preserve">The SSB adaption in time domain mainly </w:t>
      </w:r>
      <w:r w:rsidR="00EF52D0">
        <w:rPr>
          <w:rFonts w:ascii="Arial" w:hAnsi="Arial" w:cs="Arial"/>
          <w:sz w:val="20"/>
          <w:szCs w:val="20"/>
        </w:rPr>
        <w:t>refers to the SSB periodicity adaption, which can be triggered by MAC CE or DCI.</w:t>
      </w:r>
      <w:r w:rsidR="007C3A18">
        <w:rPr>
          <w:rFonts w:ascii="Arial" w:hAnsi="Arial" w:cs="Arial"/>
          <w:sz w:val="20"/>
          <w:szCs w:val="20"/>
        </w:rPr>
        <w:t xml:space="preserve"> And the following options can be considered for the MAC CE design:</w:t>
      </w:r>
    </w:p>
    <w:p w:rsidR="007C3A18" w:rsidRDefault="007C3A18" w:rsidP="007C3A18">
      <w:pPr>
        <w:pStyle w:val="afe"/>
        <w:numPr>
          <w:ilvl w:val="0"/>
          <w:numId w:val="26"/>
        </w:numPr>
        <w:ind w:firstLineChars="0"/>
        <w:rPr>
          <w:rFonts w:ascii="Arial" w:hAnsi="Arial" w:cs="Arial"/>
          <w:sz w:val="20"/>
          <w:szCs w:val="20"/>
        </w:rPr>
      </w:pPr>
      <w:r w:rsidRPr="007C3A18">
        <w:rPr>
          <w:rFonts w:ascii="Arial" w:hAnsi="Arial" w:cs="Arial"/>
          <w:sz w:val="20"/>
          <w:szCs w:val="20"/>
        </w:rPr>
        <w:t>Option 1</w:t>
      </w:r>
      <w:r>
        <w:rPr>
          <w:rFonts w:ascii="Arial" w:hAnsi="Arial" w:cs="Arial"/>
          <w:sz w:val="20"/>
          <w:szCs w:val="20"/>
        </w:rPr>
        <w:t>: Reuse the OD-SSB activation deacti</w:t>
      </w:r>
      <w:r w:rsidR="00C30773">
        <w:rPr>
          <w:rFonts w:ascii="Arial" w:hAnsi="Arial" w:cs="Arial"/>
          <w:sz w:val="20"/>
          <w:szCs w:val="20"/>
        </w:rPr>
        <w:t>vation MAC CE to indicate SSB adaption</w:t>
      </w:r>
    </w:p>
    <w:p w:rsidR="00C30773" w:rsidRDefault="00C30773" w:rsidP="00C30773">
      <w:pPr>
        <w:pStyle w:val="afe"/>
        <w:numPr>
          <w:ilvl w:val="0"/>
          <w:numId w:val="26"/>
        </w:numPr>
        <w:ind w:firstLineChars="0"/>
        <w:rPr>
          <w:rFonts w:ascii="Arial" w:hAnsi="Arial" w:cs="Arial"/>
          <w:sz w:val="20"/>
          <w:szCs w:val="20"/>
        </w:rPr>
      </w:pPr>
      <w:r w:rsidRPr="00C30773">
        <w:rPr>
          <w:rFonts w:ascii="Arial" w:hAnsi="Arial" w:cs="Arial" w:hint="eastAsia"/>
          <w:sz w:val="20"/>
          <w:szCs w:val="20"/>
        </w:rPr>
        <w:t>O</w:t>
      </w:r>
      <w:r w:rsidRPr="00C30773">
        <w:rPr>
          <w:rFonts w:ascii="Arial" w:hAnsi="Arial" w:cs="Arial"/>
          <w:sz w:val="20"/>
          <w:szCs w:val="20"/>
        </w:rPr>
        <w:t>ption 2:</w:t>
      </w:r>
      <w:r>
        <w:rPr>
          <w:rFonts w:ascii="Arial" w:hAnsi="Arial" w:cs="Arial"/>
          <w:sz w:val="20"/>
          <w:szCs w:val="20"/>
        </w:rPr>
        <w:t xml:space="preserve"> Introduce separate MAC CE for SSB adaption.</w:t>
      </w:r>
    </w:p>
    <w:p w:rsidR="00C30773" w:rsidRDefault="00C30773" w:rsidP="00C307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he MAC CE design is also related to the actual value of X, if X=1, one bit per cell would be sufficient. If X&gt;1, the MAC CE also needs to indicate which one of the periodicity will be applied.</w:t>
      </w:r>
    </w:p>
    <w:p w:rsidR="00C30773" w:rsidRPr="00C30773" w:rsidRDefault="00C30773" w:rsidP="00C30773">
      <w:pPr>
        <w:rPr>
          <w:rFonts w:ascii="Arial" w:hAnsi="Arial" w:cs="Arial"/>
          <w:b/>
          <w:sz w:val="20"/>
          <w:szCs w:val="20"/>
        </w:rPr>
      </w:pPr>
      <w:r w:rsidRPr="00C30773">
        <w:rPr>
          <w:rFonts w:ascii="Arial" w:hAnsi="Arial" w:cs="Arial"/>
          <w:b/>
          <w:sz w:val="20"/>
          <w:szCs w:val="20"/>
        </w:rPr>
        <w:t>Proposal 5: RAN2 to down select from the following on the MAC CE design for SSB adaption:</w:t>
      </w:r>
    </w:p>
    <w:p w:rsidR="00C30773" w:rsidRPr="00C30773" w:rsidRDefault="00C30773" w:rsidP="00C30773">
      <w:pPr>
        <w:pStyle w:val="afe"/>
        <w:numPr>
          <w:ilvl w:val="0"/>
          <w:numId w:val="26"/>
        </w:numPr>
        <w:ind w:firstLineChars="0"/>
        <w:rPr>
          <w:rFonts w:ascii="Arial" w:hAnsi="Arial" w:cs="Arial"/>
          <w:b/>
          <w:sz w:val="20"/>
          <w:szCs w:val="20"/>
        </w:rPr>
      </w:pPr>
      <w:r w:rsidRPr="00C30773">
        <w:rPr>
          <w:rFonts w:ascii="Arial" w:hAnsi="Arial" w:cs="Arial"/>
          <w:b/>
          <w:sz w:val="20"/>
          <w:szCs w:val="20"/>
        </w:rPr>
        <w:t xml:space="preserve">Option 1: Reuse the </w:t>
      </w:r>
      <w:r w:rsidR="007844CB">
        <w:rPr>
          <w:rFonts w:ascii="Arial" w:hAnsi="Arial" w:cs="Arial"/>
          <w:b/>
          <w:sz w:val="20"/>
          <w:szCs w:val="20"/>
        </w:rPr>
        <w:t>OD-SSB activation/</w:t>
      </w:r>
      <w:r w:rsidRPr="00C30773">
        <w:rPr>
          <w:rFonts w:ascii="Arial" w:hAnsi="Arial" w:cs="Arial"/>
          <w:b/>
          <w:sz w:val="20"/>
          <w:szCs w:val="20"/>
        </w:rPr>
        <w:t>deactivation MAC CE to indicate SSB adaption</w:t>
      </w:r>
    </w:p>
    <w:p w:rsidR="00C30773" w:rsidRDefault="00C30773" w:rsidP="00C30773">
      <w:pPr>
        <w:pStyle w:val="afe"/>
        <w:numPr>
          <w:ilvl w:val="0"/>
          <w:numId w:val="26"/>
        </w:numPr>
        <w:ind w:firstLineChars="0"/>
        <w:rPr>
          <w:rFonts w:ascii="Arial" w:hAnsi="Arial" w:cs="Arial"/>
          <w:b/>
          <w:sz w:val="20"/>
          <w:szCs w:val="20"/>
        </w:rPr>
      </w:pPr>
      <w:r w:rsidRPr="00C30773">
        <w:rPr>
          <w:rFonts w:ascii="Arial" w:hAnsi="Arial" w:cs="Arial" w:hint="eastAsia"/>
          <w:b/>
          <w:sz w:val="20"/>
          <w:szCs w:val="20"/>
        </w:rPr>
        <w:t>O</w:t>
      </w:r>
      <w:r w:rsidRPr="00C30773">
        <w:rPr>
          <w:rFonts w:ascii="Arial" w:hAnsi="Arial" w:cs="Arial"/>
          <w:b/>
          <w:sz w:val="20"/>
          <w:szCs w:val="20"/>
        </w:rPr>
        <w:t>ption 2: Introduce separate MAC CE for SSB adaption.</w:t>
      </w:r>
    </w:p>
    <w:p w:rsidR="00B96635" w:rsidRDefault="00B96635" w:rsidP="00B96635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lastRenderedPageBreak/>
        <w:t>UE capability for common signal/channel adaption</w:t>
      </w:r>
    </w:p>
    <w:p w:rsidR="00D44B15" w:rsidRDefault="00A21CBC" w:rsidP="00B96635">
      <w:pPr>
        <w:rPr>
          <w:rFonts w:ascii="Arial" w:hAnsi="Arial" w:cs="Arial"/>
          <w:sz w:val="20"/>
          <w:szCs w:val="20"/>
        </w:rPr>
      </w:pPr>
      <w:r w:rsidRPr="00D44B15">
        <w:rPr>
          <w:rFonts w:ascii="Arial" w:hAnsi="Arial" w:cs="Arial" w:hint="eastAsia"/>
          <w:sz w:val="20"/>
          <w:szCs w:val="20"/>
        </w:rPr>
        <w:t>W</w:t>
      </w:r>
      <w:r w:rsidRPr="00D44B15">
        <w:rPr>
          <w:rFonts w:ascii="Arial" w:hAnsi="Arial" w:cs="Arial"/>
          <w:sz w:val="20"/>
          <w:szCs w:val="20"/>
        </w:rPr>
        <w:t xml:space="preserve">e have </w:t>
      </w:r>
      <w:r w:rsidR="00D44B15">
        <w:rPr>
          <w:rFonts w:ascii="Arial" w:hAnsi="Arial" w:cs="Arial"/>
          <w:sz w:val="20"/>
          <w:szCs w:val="20"/>
        </w:rPr>
        <w:t>reached the following agreement last meeting on the UE capability for paging adaption:</w:t>
      </w:r>
    </w:p>
    <w:p w:rsidR="00B5194F" w:rsidRPr="00B5194F" w:rsidRDefault="00D44B15" w:rsidP="00B96635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lang w:val="en-US"/>
        </w:rPr>
      </w:pPr>
      <w:r w:rsidRPr="00DD2F1C">
        <w:t>A new UE capability is added for R19 NES paging enhancement, and the new capability is included in UE-</w:t>
      </w:r>
      <w:proofErr w:type="spellStart"/>
      <w:r w:rsidRPr="00DD2F1C">
        <w:t>RadioPagingInfo</w:t>
      </w:r>
      <w:proofErr w:type="spellEnd"/>
      <w:r w:rsidRPr="00DD2F1C">
        <w:t>.</w:t>
      </w:r>
      <w:r>
        <w:t xml:space="preserve"> FFS on whether we have a common capability for all NES features.</w:t>
      </w:r>
    </w:p>
    <w:p w:rsidR="007243A2" w:rsidRDefault="00555BCC" w:rsidP="00B96635">
      <w:pPr>
        <w:rPr>
          <w:rFonts w:ascii="Arial" w:eastAsia="宋体" w:hAnsi="Arial"/>
          <w:iCs/>
          <w:sz w:val="20"/>
        </w:rPr>
      </w:pPr>
      <w:r>
        <w:rPr>
          <w:rFonts w:ascii="Arial" w:hAnsi="Arial" w:cs="Arial" w:hint="eastAsia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or PRACH a</w:t>
      </w:r>
      <w:r w:rsidR="00B5194F">
        <w:rPr>
          <w:rFonts w:ascii="Arial" w:hAnsi="Arial" w:cs="Arial"/>
          <w:sz w:val="20"/>
          <w:szCs w:val="20"/>
        </w:rPr>
        <w:t>daption, the additional PRACH resources can be broadcast via system information</w:t>
      </w:r>
      <w:r w:rsidR="00437BE9">
        <w:rPr>
          <w:rFonts w:ascii="Arial" w:hAnsi="Arial" w:cs="Arial"/>
          <w:sz w:val="20"/>
          <w:szCs w:val="20"/>
        </w:rPr>
        <w:t xml:space="preserve"> with the </w:t>
      </w:r>
      <w:r w:rsidR="00437BE9" w:rsidRPr="006A6B35">
        <w:rPr>
          <w:rFonts w:ascii="Arial" w:eastAsia="宋体" w:hAnsi="Arial"/>
          <w:iCs/>
          <w:sz w:val="20"/>
        </w:rPr>
        <w:t>availability informatio</w:t>
      </w:r>
      <w:r w:rsidR="00437BE9">
        <w:rPr>
          <w:rFonts w:ascii="Arial" w:eastAsia="宋体" w:hAnsi="Arial"/>
          <w:iCs/>
          <w:sz w:val="20"/>
        </w:rPr>
        <w:t xml:space="preserve">n and PRACH mask </w:t>
      </w:r>
      <w:r w:rsidR="00474D6D">
        <w:rPr>
          <w:rFonts w:ascii="Arial" w:eastAsia="宋体" w:hAnsi="Arial"/>
          <w:iCs/>
          <w:sz w:val="20"/>
        </w:rPr>
        <w:t>indicated</w:t>
      </w:r>
      <w:r w:rsidR="00437BE9">
        <w:rPr>
          <w:rFonts w:ascii="Arial" w:eastAsia="宋体" w:hAnsi="Arial"/>
          <w:iCs/>
          <w:sz w:val="20"/>
        </w:rPr>
        <w:t xml:space="preserve"> in </w:t>
      </w:r>
      <w:r w:rsidR="00474D6D" w:rsidRPr="00474D6D">
        <w:rPr>
          <w:rFonts w:ascii="Arial" w:eastAsia="宋体" w:hAnsi="Arial"/>
          <w:iCs/>
          <w:sz w:val="20"/>
        </w:rPr>
        <w:t>DCI 1_0 with P-RNTI</w:t>
      </w:r>
      <w:r w:rsidR="00474D6D">
        <w:rPr>
          <w:rFonts w:ascii="Arial" w:eastAsia="宋体" w:hAnsi="Arial"/>
          <w:iCs/>
          <w:sz w:val="20"/>
        </w:rPr>
        <w:t xml:space="preserve">. </w:t>
      </w:r>
      <w:r w:rsidR="007243A2" w:rsidRPr="007243A2">
        <w:rPr>
          <w:rFonts w:ascii="Arial" w:eastAsia="宋体" w:hAnsi="Arial"/>
          <w:iCs/>
          <w:sz w:val="20"/>
        </w:rPr>
        <w:t>DCI 1_0 with C-RNTI</w:t>
      </w:r>
      <w:r w:rsidR="007243A2">
        <w:rPr>
          <w:rFonts w:ascii="Arial" w:eastAsia="宋体" w:hAnsi="Arial"/>
          <w:iCs/>
          <w:sz w:val="20"/>
        </w:rPr>
        <w:t xml:space="preserve"> is also introduced to trigger PRACH adaption per UE and would only be triggered towards the UE who support PRACH adaption.</w:t>
      </w:r>
    </w:p>
    <w:p w:rsidR="0037000D" w:rsidRDefault="00B22FCB" w:rsidP="00B96635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 xml:space="preserve">With the above understanding, </w:t>
      </w:r>
      <w:r w:rsidR="0037000D" w:rsidRPr="0037000D">
        <w:rPr>
          <w:rFonts w:ascii="Arial" w:eastAsia="宋体" w:hAnsi="Arial"/>
          <w:iCs/>
          <w:sz w:val="20"/>
        </w:rPr>
        <w:t xml:space="preserve">UE capability for </w:t>
      </w:r>
      <w:r>
        <w:rPr>
          <w:rFonts w:ascii="Arial" w:eastAsia="宋体" w:hAnsi="Arial"/>
          <w:iCs/>
          <w:sz w:val="20"/>
        </w:rPr>
        <w:t>PRACH adaption</w:t>
      </w:r>
      <w:r w:rsidR="0037000D" w:rsidRPr="0037000D">
        <w:rPr>
          <w:rFonts w:ascii="Arial" w:eastAsia="宋体" w:hAnsi="Arial"/>
          <w:iCs/>
          <w:sz w:val="20"/>
        </w:rPr>
        <w:t xml:space="preserve"> should be defined as a per UE capability and signed to network via </w:t>
      </w:r>
      <w:proofErr w:type="spellStart"/>
      <w:r w:rsidR="0037000D" w:rsidRPr="00B55ABB">
        <w:rPr>
          <w:rFonts w:ascii="Arial" w:eastAsia="宋体" w:hAnsi="Arial"/>
          <w:i/>
          <w:iCs/>
          <w:sz w:val="20"/>
        </w:rPr>
        <w:t>UECapabilityInformation</w:t>
      </w:r>
      <w:proofErr w:type="spellEnd"/>
      <w:r w:rsidR="0037000D" w:rsidRPr="0037000D">
        <w:rPr>
          <w:rFonts w:ascii="Arial" w:eastAsia="宋体" w:hAnsi="Arial"/>
          <w:iCs/>
          <w:sz w:val="20"/>
        </w:rPr>
        <w:t xml:space="preserve"> message. </w:t>
      </w:r>
    </w:p>
    <w:p w:rsidR="00661976" w:rsidRPr="00661976" w:rsidRDefault="00661976" w:rsidP="00B96635">
      <w:pPr>
        <w:rPr>
          <w:rFonts w:ascii="Arial" w:eastAsia="宋体" w:hAnsi="Arial"/>
          <w:b/>
          <w:iCs/>
          <w:sz w:val="20"/>
        </w:rPr>
      </w:pPr>
      <w:r w:rsidRPr="00661976">
        <w:rPr>
          <w:rFonts w:ascii="Arial" w:eastAsia="宋体" w:hAnsi="Arial"/>
          <w:b/>
          <w:iCs/>
          <w:sz w:val="20"/>
        </w:rPr>
        <w:t xml:space="preserve">Proposal 6: PRACH adaption should be defined as a per UE capability and </w:t>
      </w:r>
      <w:r w:rsidR="00FA0E63">
        <w:rPr>
          <w:rFonts w:ascii="Arial" w:eastAsia="宋体" w:hAnsi="Arial"/>
          <w:b/>
          <w:iCs/>
          <w:sz w:val="20"/>
        </w:rPr>
        <w:t>provided</w:t>
      </w:r>
      <w:r w:rsidRPr="00661976">
        <w:rPr>
          <w:rFonts w:ascii="Arial" w:eastAsia="宋体" w:hAnsi="Arial"/>
          <w:b/>
          <w:iCs/>
          <w:sz w:val="20"/>
        </w:rPr>
        <w:t xml:space="preserve"> to network via </w:t>
      </w:r>
      <w:proofErr w:type="spellStart"/>
      <w:r w:rsidRPr="00661976">
        <w:rPr>
          <w:rFonts w:ascii="Arial" w:eastAsia="宋体" w:hAnsi="Arial"/>
          <w:b/>
          <w:i/>
          <w:iCs/>
          <w:sz w:val="20"/>
        </w:rPr>
        <w:t>UECapabilityInformation</w:t>
      </w:r>
      <w:proofErr w:type="spellEnd"/>
      <w:r w:rsidRPr="00661976">
        <w:rPr>
          <w:rFonts w:ascii="Arial" w:eastAsia="宋体" w:hAnsi="Arial"/>
          <w:b/>
          <w:iCs/>
          <w:sz w:val="20"/>
        </w:rPr>
        <w:t xml:space="preserve"> message.</w:t>
      </w:r>
    </w:p>
    <w:p w:rsidR="00661976" w:rsidRDefault="00F133E3" w:rsidP="00F133E3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 xml:space="preserve">For SSB adaption, </w:t>
      </w:r>
      <w:r w:rsidR="00B22FCB">
        <w:rPr>
          <w:rFonts w:ascii="Arial" w:eastAsia="宋体" w:hAnsi="Arial"/>
          <w:iCs/>
          <w:sz w:val="20"/>
        </w:rPr>
        <w:t xml:space="preserve">it should also </w:t>
      </w:r>
      <w:r w:rsidRPr="00F133E3">
        <w:rPr>
          <w:rFonts w:ascii="Arial" w:eastAsia="宋体" w:hAnsi="Arial"/>
          <w:iCs/>
          <w:sz w:val="20"/>
        </w:rPr>
        <w:t xml:space="preserve">be defined as a per UE capability and provided to network via </w:t>
      </w:r>
      <w:proofErr w:type="spellStart"/>
      <w:r w:rsidRPr="00B22FCB">
        <w:rPr>
          <w:rFonts w:ascii="Arial" w:eastAsia="宋体" w:hAnsi="Arial"/>
          <w:i/>
          <w:iCs/>
          <w:sz w:val="20"/>
        </w:rPr>
        <w:t>UECapabilityInformatio</w:t>
      </w:r>
      <w:r w:rsidR="00B22FCB">
        <w:rPr>
          <w:rFonts w:ascii="Arial" w:eastAsia="宋体" w:hAnsi="Arial"/>
          <w:iCs/>
          <w:sz w:val="20"/>
        </w:rPr>
        <w:t>n</w:t>
      </w:r>
      <w:proofErr w:type="spellEnd"/>
      <w:r w:rsidR="00B22FCB">
        <w:rPr>
          <w:rFonts w:ascii="Arial" w:eastAsia="宋体" w:hAnsi="Arial"/>
          <w:iCs/>
          <w:sz w:val="20"/>
        </w:rPr>
        <w:t xml:space="preserve"> message as </w:t>
      </w:r>
      <w:r w:rsidRPr="00F133E3">
        <w:rPr>
          <w:rFonts w:ascii="Arial" w:eastAsia="宋体" w:hAnsi="Arial"/>
          <w:iCs/>
          <w:sz w:val="20"/>
        </w:rPr>
        <w:t xml:space="preserve">NW would only provide </w:t>
      </w:r>
      <w:r w:rsidR="00B22FCB">
        <w:rPr>
          <w:rFonts w:ascii="Arial" w:eastAsia="宋体" w:hAnsi="Arial"/>
          <w:iCs/>
          <w:sz w:val="20"/>
        </w:rPr>
        <w:t xml:space="preserve">SSB adaption periodicity </w:t>
      </w:r>
      <w:r w:rsidRPr="00F133E3">
        <w:rPr>
          <w:rFonts w:ascii="Arial" w:eastAsia="宋体" w:hAnsi="Arial"/>
          <w:iCs/>
          <w:sz w:val="20"/>
        </w:rPr>
        <w:t>to UE supporting this feature and activate/deactivate</w:t>
      </w:r>
      <w:r w:rsidR="00B22FCB">
        <w:rPr>
          <w:rFonts w:ascii="Arial" w:eastAsia="宋体" w:hAnsi="Arial"/>
          <w:iCs/>
          <w:sz w:val="20"/>
        </w:rPr>
        <w:t xml:space="preserve"> via MAC CE or DCI</w:t>
      </w:r>
      <w:r w:rsidRPr="00F133E3">
        <w:rPr>
          <w:rFonts w:ascii="Arial" w:eastAsia="宋体" w:hAnsi="Arial"/>
          <w:iCs/>
          <w:sz w:val="20"/>
        </w:rPr>
        <w:t>.</w:t>
      </w:r>
    </w:p>
    <w:p w:rsidR="00661976" w:rsidRPr="00661976" w:rsidRDefault="00661976" w:rsidP="00661976">
      <w:pPr>
        <w:rPr>
          <w:rFonts w:ascii="Arial" w:eastAsia="宋体" w:hAnsi="Arial"/>
          <w:b/>
          <w:iCs/>
          <w:sz w:val="20"/>
        </w:rPr>
      </w:pPr>
      <w:r w:rsidRPr="00661976">
        <w:rPr>
          <w:rFonts w:ascii="Arial" w:eastAsia="宋体" w:hAnsi="Arial"/>
          <w:b/>
          <w:iCs/>
          <w:sz w:val="20"/>
        </w:rPr>
        <w:t xml:space="preserve">Proposal </w:t>
      </w:r>
      <w:r>
        <w:rPr>
          <w:rFonts w:ascii="Arial" w:eastAsia="宋体" w:hAnsi="Arial"/>
          <w:b/>
          <w:iCs/>
          <w:sz w:val="20"/>
        </w:rPr>
        <w:t>7</w:t>
      </w:r>
      <w:r w:rsidRPr="00661976">
        <w:rPr>
          <w:rFonts w:ascii="Arial" w:eastAsia="宋体" w:hAnsi="Arial"/>
          <w:b/>
          <w:iCs/>
          <w:sz w:val="20"/>
        </w:rPr>
        <w:t xml:space="preserve">: </w:t>
      </w:r>
      <w:r w:rsidR="00600612">
        <w:rPr>
          <w:rFonts w:ascii="Arial" w:eastAsia="宋体" w:hAnsi="Arial"/>
          <w:b/>
          <w:iCs/>
          <w:sz w:val="20"/>
        </w:rPr>
        <w:t>SSB</w:t>
      </w:r>
      <w:r w:rsidRPr="00661976">
        <w:rPr>
          <w:rFonts w:ascii="Arial" w:eastAsia="宋体" w:hAnsi="Arial"/>
          <w:b/>
          <w:iCs/>
          <w:sz w:val="20"/>
        </w:rPr>
        <w:t xml:space="preserve"> adaption should be defined as a per UE capability and </w:t>
      </w:r>
      <w:r w:rsidR="00FA0E63">
        <w:rPr>
          <w:rFonts w:ascii="Arial" w:eastAsia="宋体" w:hAnsi="Arial"/>
          <w:b/>
          <w:iCs/>
          <w:sz w:val="20"/>
        </w:rPr>
        <w:t>provided</w:t>
      </w:r>
      <w:r w:rsidRPr="00661976">
        <w:rPr>
          <w:rFonts w:ascii="Arial" w:eastAsia="宋体" w:hAnsi="Arial"/>
          <w:b/>
          <w:iCs/>
          <w:sz w:val="20"/>
        </w:rPr>
        <w:t xml:space="preserve"> to network via </w:t>
      </w:r>
      <w:proofErr w:type="spellStart"/>
      <w:r w:rsidRPr="00661976">
        <w:rPr>
          <w:rFonts w:ascii="Arial" w:eastAsia="宋体" w:hAnsi="Arial"/>
          <w:b/>
          <w:i/>
          <w:iCs/>
          <w:sz w:val="20"/>
        </w:rPr>
        <w:t>UECapabilityInformation</w:t>
      </w:r>
      <w:proofErr w:type="spellEnd"/>
      <w:r w:rsidRPr="00661976">
        <w:rPr>
          <w:rFonts w:ascii="Arial" w:eastAsia="宋体" w:hAnsi="Arial"/>
          <w:b/>
          <w:iCs/>
          <w:sz w:val="20"/>
        </w:rPr>
        <w:t xml:space="preserve"> message.</w:t>
      </w:r>
    </w:p>
    <w:p w:rsidR="00661976" w:rsidRDefault="00496FCF" w:rsidP="00F133E3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>As proposed in other contributions</w:t>
      </w:r>
      <w:r w:rsidR="00E03463">
        <w:rPr>
          <w:rFonts w:ascii="Arial" w:eastAsia="宋体" w:hAnsi="Arial"/>
          <w:iCs/>
          <w:sz w:val="20"/>
        </w:rPr>
        <w:t xml:space="preserve"> [3][4]</w:t>
      </w:r>
      <w:r>
        <w:rPr>
          <w:rFonts w:ascii="Arial" w:eastAsia="宋体" w:hAnsi="Arial"/>
          <w:iCs/>
          <w:sz w:val="20"/>
        </w:rPr>
        <w:t>, we will have the following capabilities for NES features:</w:t>
      </w:r>
    </w:p>
    <w:p w:rsidR="00600612" w:rsidRPr="00600612" w:rsidRDefault="00600612" w:rsidP="00600612">
      <w:pPr>
        <w:pStyle w:val="afe"/>
        <w:numPr>
          <w:ilvl w:val="0"/>
          <w:numId w:val="28"/>
        </w:numPr>
        <w:ind w:firstLineChars="0"/>
        <w:rPr>
          <w:rFonts w:ascii="Arial" w:eastAsia="宋体" w:hAnsi="Arial"/>
          <w:iCs/>
          <w:sz w:val="20"/>
        </w:rPr>
      </w:pPr>
      <w:r>
        <w:rPr>
          <w:rFonts w:ascii="Arial" w:eastAsia="宋体" w:hAnsi="Arial" w:hint="eastAsia"/>
          <w:iCs/>
          <w:sz w:val="20"/>
        </w:rPr>
        <w:t>U</w:t>
      </w:r>
      <w:r>
        <w:rPr>
          <w:rFonts w:ascii="Arial" w:eastAsia="宋体" w:hAnsi="Arial"/>
          <w:iCs/>
          <w:sz w:val="20"/>
        </w:rPr>
        <w:t xml:space="preserve">E capability for paging adaption in </w:t>
      </w:r>
      <w:r w:rsidRPr="00FA0E63">
        <w:rPr>
          <w:rFonts w:ascii="Arial" w:eastAsia="宋体" w:hAnsi="Arial"/>
          <w:i/>
          <w:iCs/>
          <w:sz w:val="20"/>
        </w:rPr>
        <w:t>UE-</w:t>
      </w:r>
      <w:proofErr w:type="spellStart"/>
      <w:r w:rsidRPr="00FA0E63">
        <w:rPr>
          <w:rFonts w:ascii="Arial" w:eastAsia="宋体" w:hAnsi="Arial"/>
          <w:i/>
          <w:iCs/>
          <w:sz w:val="20"/>
        </w:rPr>
        <w:t>RadioPagingInfo</w:t>
      </w:r>
      <w:proofErr w:type="spellEnd"/>
    </w:p>
    <w:p w:rsidR="00600612" w:rsidRDefault="00600612" w:rsidP="00600612">
      <w:pPr>
        <w:pStyle w:val="afe"/>
        <w:numPr>
          <w:ilvl w:val="0"/>
          <w:numId w:val="28"/>
        </w:numPr>
        <w:ind w:firstLineChars="0"/>
        <w:rPr>
          <w:rFonts w:ascii="Arial" w:eastAsia="宋体" w:hAnsi="Arial"/>
          <w:iCs/>
          <w:sz w:val="20"/>
        </w:rPr>
      </w:pPr>
      <w:r w:rsidRPr="00600612">
        <w:rPr>
          <w:rFonts w:ascii="Arial" w:eastAsia="宋体" w:hAnsi="Arial"/>
          <w:iCs/>
          <w:sz w:val="20"/>
        </w:rPr>
        <w:t>On demand SIB1 should be an optional feature without UE radio access capability parameters</w:t>
      </w:r>
    </w:p>
    <w:p w:rsidR="00600612" w:rsidRDefault="00600612" w:rsidP="00600612">
      <w:pPr>
        <w:pStyle w:val="afe"/>
        <w:numPr>
          <w:ilvl w:val="0"/>
          <w:numId w:val="28"/>
        </w:numPr>
        <w:ind w:firstLineChars="0"/>
        <w:rPr>
          <w:rFonts w:ascii="Arial" w:eastAsia="宋体" w:hAnsi="Arial"/>
          <w:iCs/>
          <w:sz w:val="20"/>
        </w:rPr>
      </w:pPr>
      <w:r w:rsidRPr="00600612">
        <w:rPr>
          <w:rFonts w:ascii="Arial" w:eastAsia="宋体" w:hAnsi="Arial"/>
          <w:iCs/>
          <w:sz w:val="20"/>
        </w:rPr>
        <w:t xml:space="preserve">UE capability for on demand SSB should be defined as a per UE capability and provided to network via </w:t>
      </w:r>
      <w:proofErr w:type="spellStart"/>
      <w:r w:rsidRPr="00FA0E63">
        <w:rPr>
          <w:rFonts w:ascii="Arial" w:eastAsia="宋体" w:hAnsi="Arial"/>
          <w:i/>
          <w:iCs/>
          <w:sz w:val="20"/>
        </w:rPr>
        <w:t>UECapabilityInformation</w:t>
      </w:r>
      <w:proofErr w:type="spellEnd"/>
      <w:r w:rsidRPr="00600612">
        <w:rPr>
          <w:rFonts w:ascii="Arial" w:eastAsia="宋体" w:hAnsi="Arial"/>
          <w:iCs/>
          <w:sz w:val="20"/>
        </w:rPr>
        <w:t xml:space="preserve"> message.</w:t>
      </w:r>
    </w:p>
    <w:p w:rsidR="00600612" w:rsidRDefault="00600612" w:rsidP="00FA0E63">
      <w:pPr>
        <w:pStyle w:val="afe"/>
        <w:numPr>
          <w:ilvl w:val="0"/>
          <w:numId w:val="28"/>
        </w:numPr>
        <w:ind w:firstLineChars="0"/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 xml:space="preserve">PRACH adaption </w:t>
      </w:r>
      <w:r w:rsidRPr="00600612">
        <w:rPr>
          <w:rFonts w:ascii="Arial" w:eastAsia="宋体" w:hAnsi="Arial"/>
          <w:iCs/>
          <w:sz w:val="20"/>
        </w:rPr>
        <w:t xml:space="preserve">should be defined as a per UE capability and </w:t>
      </w:r>
      <w:r w:rsidR="00FA0E63" w:rsidRPr="00FA0E63">
        <w:rPr>
          <w:rFonts w:ascii="Arial" w:eastAsia="宋体" w:hAnsi="Arial"/>
          <w:iCs/>
          <w:sz w:val="20"/>
        </w:rPr>
        <w:t>provided</w:t>
      </w:r>
      <w:r w:rsidRPr="00600612">
        <w:rPr>
          <w:rFonts w:ascii="Arial" w:eastAsia="宋体" w:hAnsi="Arial"/>
          <w:iCs/>
          <w:sz w:val="20"/>
        </w:rPr>
        <w:t xml:space="preserve"> to network via </w:t>
      </w:r>
      <w:proofErr w:type="spellStart"/>
      <w:r w:rsidRPr="00600612">
        <w:rPr>
          <w:rFonts w:ascii="Arial" w:eastAsia="宋体" w:hAnsi="Arial"/>
          <w:iCs/>
          <w:sz w:val="20"/>
        </w:rPr>
        <w:t>UECapabilityInformation</w:t>
      </w:r>
      <w:proofErr w:type="spellEnd"/>
      <w:r w:rsidRPr="00600612">
        <w:rPr>
          <w:rFonts w:ascii="Arial" w:eastAsia="宋体" w:hAnsi="Arial"/>
          <w:iCs/>
          <w:sz w:val="20"/>
        </w:rPr>
        <w:t xml:space="preserve"> message.</w:t>
      </w:r>
    </w:p>
    <w:p w:rsidR="00496FCF" w:rsidRDefault="00600612" w:rsidP="00F133E3">
      <w:pPr>
        <w:pStyle w:val="afe"/>
        <w:numPr>
          <w:ilvl w:val="0"/>
          <w:numId w:val="28"/>
        </w:numPr>
        <w:ind w:firstLineChars="0"/>
        <w:rPr>
          <w:rFonts w:ascii="Arial" w:eastAsia="宋体" w:hAnsi="Arial"/>
          <w:iCs/>
          <w:sz w:val="20"/>
        </w:rPr>
      </w:pPr>
      <w:r w:rsidRPr="00600612">
        <w:rPr>
          <w:rFonts w:ascii="Arial" w:eastAsia="宋体" w:hAnsi="Arial"/>
          <w:iCs/>
          <w:sz w:val="20"/>
        </w:rPr>
        <w:t xml:space="preserve">SSB adaption should be defined as a per UE capability and </w:t>
      </w:r>
      <w:r w:rsidR="00FA0E63">
        <w:rPr>
          <w:rFonts w:ascii="Arial" w:eastAsia="宋体" w:hAnsi="Arial"/>
          <w:iCs/>
          <w:sz w:val="20"/>
        </w:rPr>
        <w:t>provided</w:t>
      </w:r>
      <w:r w:rsidRPr="00600612">
        <w:rPr>
          <w:rFonts w:ascii="Arial" w:eastAsia="宋体" w:hAnsi="Arial"/>
          <w:iCs/>
          <w:sz w:val="20"/>
        </w:rPr>
        <w:t xml:space="preserve"> to network via </w:t>
      </w:r>
      <w:proofErr w:type="spellStart"/>
      <w:r w:rsidRPr="00FA0E63">
        <w:rPr>
          <w:rFonts w:ascii="Arial" w:eastAsia="宋体" w:hAnsi="Arial"/>
          <w:i/>
          <w:iCs/>
          <w:sz w:val="20"/>
        </w:rPr>
        <w:t>UECapabilityInformation</w:t>
      </w:r>
      <w:proofErr w:type="spellEnd"/>
      <w:r w:rsidRPr="00600612">
        <w:rPr>
          <w:rFonts w:ascii="Arial" w:eastAsia="宋体" w:hAnsi="Arial"/>
          <w:iCs/>
          <w:sz w:val="20"/>
        </w:rPr>
        <w:t xml:space="preserve"> message.</w:t>
      </w:r>
    </w:p>
    <w:p w:rsidR="00600612" w:rsidRDefault="005E47E7" w:rsidP="00600612">
      <w:pPr>
        <w:rPr>
          <w:rFonts w:ascii="Arial" w:eastAsia="宋体" w:hAnsi="Arial"/>
          <w:iCs/>
          <w:sz w:val="20"/>
        </w:rPr>
      </w:pPr>
      <w:r>
        <w:rPr>
          <w:rFonts w:ascii="Arial" w:eastAsia="宋体" w:hAnsi="Arial"/>
          <w:iCs/>
          <w:sz w:val="20"/>
        </w:rPr>
        <w:t xml:space="preserve">As listed above, UE capability for paging and on demand SIB1 cannot be </w:t>
      </w:r>
      <w:r w:rsidR="00FA0E63">
        <w:rPr>
          <w:rFonts w:ascii="Arial" w:eastAsia="宋体" w:hAnsi="Arial"/>
          <w:iCs/>
          <w:sz w:val="20"/>
        </w:rPr>
        <w:t xml:space="preserve">merged with others while UE capability for on demand SSB/PRACH adaption/SSB adaption should be provided to NW via </w:t>
      </w:r>
      <w:proofErr w:type="spellStart"/>
      <w:r w:rsidR="00FA0E63" w:rsidRPr="00FA0E63">
        <w:rPr>
          <w:rFonts w:ascii="Arial" w:eastAsia="宋体" w:hAnsi="Arial"/>
          <w:i/>
          <w:iCs/>
          <w:sz w:val="20"/>
        </w:rPr>
        <w:t>UECapabilityInformation</w:t>
      </w:r>
      <w:proofErr w:type="spellEnd"/>
      <w:r w:rsidR="00FA0E63" w:rsidRPr="00FA0E63">
        <w:rPr>
          <w:rFonts w:ascii="Arial" w:eastAsia="宋体" w:hAnsi="Arial"/>
          <w:i/>
          <w:iCs/>
          <w:sz w:val="20"/>
        </w:rPr>
        <w:t xml:space="preserve"> </w:t>
      </w:r>
      <w:r w:rsidR="00FA0E63" w:rsidRPr="00600612">
        <w:rPr>
          <w:rFonts w:ascii="Arial" w:eastAsia="宋体" w:hAnsi="Arial"/>
          <w:iCs/>
          <w:sz w:val="20"/>
        </w:rPr>
        <w:t>message</w:t>
      </w:r>
      <w:r w:rsidR="00FA0E63">
        <w:rPr>
          <w:rFonts w:ascii="Arial" w:eastAsia="宋体" w:hAnsi="Arial"/>
          <w:iCs/>
          <w:sz w:val="20"/>
        </w:rPr>
        <w:t>. Then we can consider whether to have a common capability for on demand SSB, PRACH adaption and SSB adaption.</w:t>
      </w:r>
    </w:p>
    <w:p w:rsidR="00FA0E63" w:rsidRPr="00FA0E63" w:rsidRDefault="00FA0E63" w:rsidP="00600612">
      <w:pPr>
        <w:rPr>
          <w:rFonts w:ascii="Arial" w:eastAsia="宋体" w:hAnsi="Arial"/>
          <w:b/>
          <w:iCs/>
          <w:sz w:val="20"/>
        </w:rPr>
      </w:pPr>
      <w:r w:rsidRPr="00661976">
        <w:rPr>
          <w:rFonts w:ascii="Arial" w:eastAsia="宋体" w:hAnsi="Arial"/>
          <w:b/>
          <w:iCs/>
          <w:sz w:val="20"/>
        </w:rPr>
        <w:t xml:space="preserve">Proposal </w:t>
      </w:r>
      <w:r w:rsidR="009C1C00">
        <w:rPr>
          <w:rFonts w:ascii="Arial" w:eastAsia="宋体" w:hAnsi="Arial"/>
          <w:b/>
          <w:iCs/>
          <w:sz w:val="20"/>
        </w:rPr>
        <w:t>8</w:t>
      </w:r>
      <w:r w:rsidRPr="00661976">
        <w:rPr>
          <w:rFonts w:ascii="Arial" w:eastAsia="宋体" w:hAnsi="Arial"/>
          <w:b/>
          <w:iCs/>
          <w:sz w:val="20"/>
        </w:rPr>
        <w:t xml:space="preserve">: </w:t>
      </w:r>
      <w:r>
        <w:rPr>
          <w:rFonts w:ascii="Arial" w:eastAsia="宋体" w:hAnsi="Arial"/>
          <w:b/>
          <w:iCs/>
          <w:sz w:val="20"/>
        </w:rPr>
        <w:t xml:space="preserve">RAN2 to discuss </w:t>
      </w:r>
      <w:r w:rsidR="009C1C00">
        <w:rPr>
          <w:rFonts w:ascii="Arial" w:eastAsia="宋体" w:hAnsi="Arial"/>
          <w:b/>
          <w:iCs/>
          <w:sz w:val="20"/>
        </w:rPr>
        <w:t xml:space="preserve">and decide </w:t>
      </w:r>
      <w:r>
        <w:rPr>
          <w:rFonts w:ascii="Arial" w:eastAsia="宋体" w:hAnsi="Arial"/>
          <w:b/>
          <w:iCs/>
          <w:sz w:val="20"/>
        </w:rPr>
        <w:t xml:space="preserve">whether to have a common </w:t>
      </w:r>
      <w:r w:rsidRPr="00FA0E63">
        <w:rPr>
          <w:rFonts w:ascii="Arial" w:eastAsia="宋体" w:hAnsi="Arial"/>
          <w:b/>
          <w:iCs/>
          <w:sz w:val="20"/>
        </w:rPr>
        <w:t>capability for on demand SSB, PRACH adaption and SSB adaption</w:t>
      </w:r>
      <w:r>
        <w:rPr>
          <w:rFonts w:ascii="Arial" w:eastAsia="宋体" w:hAnsi="Arial"/>
          <w:b/>
          <w:iCs/>
          <w:sz w:val="20"/>
        </w:rPr>
        <w:t>, which would be a per UE capability provided via</w:t>
      </w:r>
      <w:r w:rsidRPr="00FA0E63">
        <w:rPr>
          <w:rFonts w:ascii="Arial" w:eastAsia="宋体" w:hAnsi="Arial"/>
          <w:b/>
          <w:iCs/>
          <w:sz w:val="20"/>
        </w:rPr>
        <w:t xml:space="preserve"> </w:t>
      </w:r>
      <w:proofErr w:type="spellStart"/>
      <w:r w:rsidRPr="00FA0E63">
        <w:rPr>
          <w:rFonts w:ascii="Arial" w:eastAsia="宋体" w:hAnsi="Arial"/>
          <w:b/>
          <w:i/>
          <w:iCs/>
          <w:sz w:val="20"/>
        </w:rPr>
        <w:t>UECapabilityInformation</w:t>
      </w:r>
      <w:proofErr w:type="spellEnd"/>
      <w:r w:rsidRPr="00FA0E63">
        <w:rPr>
          <w:rFonts w:ascii="Arial" w:eastAsia="宋体" w:hAnsi="Arial"/>
          <w:b/>
          <w:i/>
          <w:iCs/>
          <w:sz w:val="20"/>
        </w:rPr>
        <w:t xml:space="preserve"> </w:t>
      </w:r>
      <w:r w:rsidRPr="00FA0E63">
        <w:rPr>
          <w:rFonts w:ascii="Arial" w:eastAsia="宋体" w:hAnsi="Arial"/>
          <w:b/>
          <w:iCs/>
          <w:sz w:val="20"/>
        </w:rPr>
        <w:t>message.</w:t>
      </w:r>
    </w:p>
    <w:bookmarkEnd w:id="2"/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Conclusion and proposals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proposals are given: </w:t>
      </w:r>
    </w:p>
    <w:p w:rsidR="00E023C4" w:rsidRPr="008759B6" w:rsidRDefault="00E023C4" w:rsidP="00E023C4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8759B6">
        <w:rPr>
          <w:rFonts w:eastAsia="宋体" w:hint="eastAsia"/>
          <w:b/>
          <w:iCs/>
          <w:lang w:val="en-US" w:eastAsia="zh-CN"/>
        </w:rPr>
        <w:t>P</w:t>
      </w:r>
      <w:r w:rsidRPr="008759B6">
        <w:rPr>
          <w:rFonts w:eastAsia="宋体"/>
          <w:b/>
          <w:iCs/>
          <w:lang w:val="en-US" w:eastAsia="zh-CN"/>
        </w:rPr>
        <w:t xml:space="preserve">roposal 1: The </w:t>
      </w:r>
      <w:r>
        <w:rPr>
          <w:rFonts w:eastAsia="宋体"/>
          <w:b/>
          <w:iCs/>
          <w:lang w:val="en-US" w:eastAsia="zh-CN"/>
        </w:rPr>
        <w:t>following</w:t>
      </w:r>
      <w:r w:rsidRPr="008759B6">
        <w:rPr>
          <w:rFonts w:eastAsia="宋体"/>
          <w:b/>
          <w:iCs/>
          <w:lang w:val="en-US" w:eastAsia="zh-CN"/>
        </w:rPr>
        <w:t xml:space="preserve"> new values for </w:t>
      </w:r>
      <w:proofErr w:type="spellStart"/>
      <w:r w:rsidRPr="008759B6">
        <w:rPr>
          <w:rFonts w:eastAsia="宋体"/>
          <w:b/>
          <w:i/>
          <w:iCs/>
          <w:lang w:val="en-US" w:eastAsia="zh-CN"/>
        </w:rPr>
        <w:t>firstPDCCH-MonitoringOccasionOfPO</w:t>
      </w:r>
      <w:proofErr w:type="spellEnd"/>
      <w:r w:rsidRPr="008759B6">
        <w:rPr>
          <w:rFonts w:eastAsia="宋体"/>
          <w:b/>
          <w:iCs/>
          <w:lang w:val="en-US" w:eastAsia="zh-CN"/>
        </w:rPr>
        <w:t xml:space="preserve"> should be introduced in 38.331.</w:t>
      </w:r>
    </w:p>
    <w:p w:rsidR="00E023C4" w:rsidRPr="00515257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023C4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E023C4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023C4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023C4" w:rsidRDefault="00E023C4" w:rsidP="00E023C4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143359)</w:t>
      </w:r>
    </w:p>
    <w:p w:rsidR="009C1C00" w:rsidRDefault="009C1C00" w:rsidP="009C1C00">
      <w:pPr>
        <w:rPr>
          <w:rFonts w:ascii="Arial" w:eastAsia="宋体" w:hAnsi="Arial"/>
          <w:b/>
          <w:iCs/>
          <w:kern w:val="0"/>
          <w:sz w:val="20"/>
        </w:rPr>
      </w:pPr>
      <w:r w:rsidRPr="002C1AE1">
        <w:rPr>
          <w:rFonts w:ascii="Arial" w:eastAsia="宋体" w:hAnsi="Arial"/>
          <w:b/>
          <w:iCs/>
          <w:kern w:val="0"/>
          <w:sz w:val="20"/>
        </w:rPr>
        <w:t>Proposal 2</w:t>
      </w:r>
      <w:r>
        <w:rPr>
          <w:rFonts w:ascii="Arial" w:eastAsia="宋体" w:hAnsi="Arial"/>
          <w:b/>
          <w:iCs/>
          <w:kern w:val="0"/>
          <w:sz w:val="20"/>
        </w:rPr>
        <w:t>a</w:t>
      </w:r>
      <w:r w:rsidRPr="002C1AE1">
        <w:rPr>
          <w:rFonts w:ascii="Arial" w:eastAsia="宋体" w:hAnsi="Arial"/>
          <w:b/>
          <w:iCs/>
          <w:kern w:val="0"/>
          <w:sz w:val="20"/>
        </w:rPr>
        <w:t>:</w:t>
      </w:r>
      <w:r>
        <w:rPr>
          <w:rFonts w:ascii="Arial" w:eastAsia="宋体" w:hAnsi="Arial"/>
          <w:b/>
          <w:iCs/>
          <w:kern w:val="0"/>
          <w:sz w:val="20"/>
        </w:rPr>
        <w:t xml:space="preserve"> For the case when both </w:t>
      </w:r>
      <w:r w:rsidRPr="00FC608D">
        <w:rPr>
          <w:rFonts w:ascii="Arial" w:eastAsia="宋体" w:hAnsi="Arial"/>
          <w:b/>
          <w:i/>
          <w:iCs/>
          <w:kern w:val="0"/>
          <w:sz w:val="20"/>
        </w:rPr>
        <w:t>pei-Config-r17</w:t>
      </w:r>
      <w:r>
        <w:rPr>
          <w:rFonts w:ascii="Arial" w:eastAsia="宋体" w:hAnsi="Arial"/>
          <w:b/>
          <w:iCs/>
          <w:kern w:val="0"/>
          <w:sz w:val="20"/>
        </w:rPr>
        <w:t xml:space="preserve"> and </w:t>
      </w:r>
      <w:r w:rsidRPr="00FC608D">
        <w:rPr>
          <w:rFonts w:ascii="Arial" w:eastAsia="宋体" w:hAnsi="Arial"/>
          <w:b/>
          <w:i/>
          <w:iCs/>
          <w:kern w:val="0"/>
          <w:sz w:val="20"/>
        </w:rPr>
        <w:t>pagingAdaptationPEI-Config-r19</w:t>
      </w:r>
      <w:r>
        <w:rPr>
          <w:rFonts w:ascii="Arial" w:eastAsia="宋体" w:hAnsi="Arial"/>
          <w:b/>
          <w:iCs/>
          <w:kern w:val="0"/>
          <w:sz w:val="20"/>
        </w:rPr>
        <w:t xml:space="preserve"> are configured, R19 UE supporting paging adaption should monitor PEI according to </w:t>
      </w:r>
      <w:r w:rsidRPr="00FC608D">
        <w:rPr>
          <w:rFonts w:ascii="Arial" w:eastAsia="宋体" w:hAnsi="Arial"/>
          <w:b/>
          <w:i/>
          <w:iCs/>
          <w:kern w:val="0"/>
          <w:sz w:val="20"/>
        </w:rPr>
        <w:t>pagingAdaptationPEI-Config-r19</w:t>
      </w:r>
      <w:r>
        <w:rPr>
          <w:rFonts w:ascii="Arial" w:eastAsia="宋体" w:hAnsi="Arial"/>
          <w:b/>
          <w:iCs/>
          <w:kern w:val="0"/>
          <w:sz w:val="20"/>
        </w:rPr>
        <w:t xml:space="preserve"> while other UE should monitor PEI according to </w:t>
      </w:r>
      <w:r w:rsidRPr="00FC608D">
        <w:rPr>
          <w:rFonts w:ascii="Arial" w:eastAsia="宋体" w:hAnsi="Arial"/>
          <w:b/>
          <w:i/>
          <w:iCs/>
          <w:kern w:val="0"/>
          <w:sz w:val="20"/>
        </w:rPr>
        <w:t>pei-Config-r17</w:t>
      </w:r>
      <w:r>
        <w:rPr>
          <w:rFonts w:ascii="Arial" w:eastAsia="宋体" w:hAnsi="Arial"/>
          <w:b/>
          <w:iCs/>
          <w:kern w:val="0"/>
          <w:sz w:val="20"/>
        </w:rPr>
        <w:t>.</w:t>
      </w:r>
    </w:p>
    <w:p w:rsidR="009C1C00" w:rsidRPr="002C1AE1" w:rsidRDefault="009C1C00" w:rsidP="009C1C00">
      <w:pPr>
        <w:rPr>
          <w:rFonts w:ascii="Arial" w:eastAsia="宋体" w:hAnsi="Arial"/>
          <w:b/>
          <w:iCs/>
          <w:kern w:val="0"/>
          <w:sz w:val="20"/>
        </w:rPr>
      </w:pPr>
      <w:r>
        <w:rPr>
          <w:rFonts w:ascii="Arial" w:eastAsia="宋体" w:hAnsi="Arial"/>
          <w:b/>
          <w:iCs/>
          <w:kern w:val="0"/>
          <w:sz w:val="20"/>
        </w:rPr>
        <w:t xml:space="preserve">Proposal 2b: For the case when </w:t>
      </w:r>
      <w:r w:rsidRPr="00FC608D">
        <w:rPr>
          <w:rFonts w:ascii="Arial" w:eastAsia="宋体" w:hAnsi="Arial"/>
          <w:b/>
          <w:i/>
          <w:iCs/>
          <w:kern w:val="0"/>
          <w:sz w:val="20"/>
        </w:rPr>
        <w:t>pei-Config-r17</w:t>
      </w:r>
      <w:r>
        <w:rPr>
          <w:rFonts w:ascii="Arial" w:eastAsia="宋体" w:hAnsi="Arial"/>
          <w:b/>
          <w:iCs/>
          <w:kern w:val="0"/>
          <w:sz w:val="20"/>
        </w:rPr>
        <w:t xml:space="preserve"> is configured and </w:t>
      </w:r>
      <w:r w:rsidRPr="00FC608D">
        <w:rPr>
          <w:rFonts w:ascii="Arial" w:eastAsia="宋体" w:hAnsi="Arial"/>
          <w:b/>
          <w:i/>
          <w:iCs/>
          <w:kern w:val="0"/>
          <w:sz w:val="20"/>
        </w:rPr>
        <w:t>pagingAdaptationPEI-Config-r19</w:t>
      </w:r>
      <w:r>
        <w:rPr>
          <w:rFonts w:ascii="Arial" w:eastAsia="宋体" w:hAnsi="Arial"/>
          <w:b/>
          <w:iCs/>
          <w:kern w:val="0"/>
          <w:sz w:val="20"/>
        </w:rPr>
        <w:t xml:space="preserve"> is absent, both R19 UE supporting paging adaption and other UE should monitor PEI according to </w:t>
      </w:r>
      <w:r w:rsidRPr="00FC608D">
        <w:rPr>
          <w:rFonts w:ascii="Arial" w:eastAsia="宋体" w:hAnsi="Arial"/>
          <w:b/>
          <w:i/>
          <w:iCs/>
          <w:kern w:val="0"/>
          <w:sz w:val="20"/>
        </w:rPr>
        <w:t>pei-Config-r17</w:t>
      </w:r>
      <w:r>
        <w:rPr>
          <w:rFonts w:ascii="Arial" w:eastAsia="宋体" w:hAnsi="Arial"/>
          <w:b/>
          <w:iCs/>
          <w:kern w:val="0"/>
          <w:sz w:val="20"/>
        </w:rPr>
        <w:t>.</w:t>
      </w:r>
    </w:p>
    <w:p w:rsidR="009C1C00" w:rsidRDefault="009C1C00" w:rsidP="009C1C00">
      <w:pPr>
        <w:rPr>
          <w:rFonts w:ascii="Arial" w:eastAsia="宋体" w:hAnsi="Arial"/>
          <w:b/>
          <w:iCs/>
          <w:sz w:val="20"/>
        </w:rPr>
      </w:pPr>
      <w:r w:rsidRPr="00964BE7">
        <w:rPr>
          <w:rFonts w:ascii="Arial" w:eastAsia="宋体" w:hAnsi="Arial"/>
          <w:b/>
          <w:iCs/>
          <w:sz w:val="20"/>
        </w:rPr>
        <w:t>Proposal 3:</w:t>
      </w:r>
      <w:r>
        <w:rPr>
          <w:rFonts w:ascii="Arial" w:eastAsia="宋体" w:hAnsi="Arial"/>
          <w:b/>
          <w:iCs/>
          <w:sz w:val="20"/>
        </w:rPr>
        <w:t xml:space="preserve"> The additional PRACH resources should be cell specific and broadcast via system information.</w:t>
      </w:r>
    </w:p>
    <w:p w:rsidR="009C1C00" w:rsidRDefault="009C1C00" w:rsidP="009C1C00">
      <w:pPr>
        <w:rPr>
          <w:rFonts w:ascii="Arial" w:eastAsia="宋体" w:hAnsi="Arial"/>
          <w:iCs/>
          <w:sz w:val="20"/>
        </w:rPr>
      </w:pPr>
      <w:r w:rsidRPr="00682A84">
        <w:rPr>
          <w:rFonts w:ascii="Arial" w:eastAsia="宋体" w:hAnsi="Arial"/>
          <w:b/>
          <w:iCs/>
          <w:kern w:val="0"/>
          <w:sz w:val="20"/>
        </w:rPr>
        <w:t xml:space="preserve">Proposal </w:t>
      </w:r>
      <w:r>
        <w:rPr>
          <w:rFonts w:ascii="Arial" w:eastAsia="宋体" w:hAnsi="Arial"/>
          <w:b/>
          <w:iCs/>
          <w:kern w:val="0"/>
          <w:sz w:val="20"/>
        </w:rPr>
        <w:t>4: The following parameters can be configured separately for the additional PRACH resources.</w:t>
      </w:r>
      <w:r w:rsidRPr="009815B2">
        <w:rPr>
          <w:rFonts w:ascii="Arial" w:eastAsia="宋体" w:hAnsi="Arial"/>
          <w:iCs/>
          <w:sz w:val="20"/>
        </w:rPr>
        <w:t xml:space="preserve"> </w:t>
      </w:r>
      <w:r w:rsidRPr="009815B2">
        <w:rPr>
          <w:rFonts w:ascii="Arial" w:eastAsia="宋体" w:hAnsi="Arial"/>
          <w:b/>
          <w:iCs/>
          <w:kern w:val="0"/>
          <w:sz w:val="20"/>
        </w:rPr>
        <w:t>If any of these parameters is absent, the corresponding field for legacy PRACH resources applies.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r w:rsidRPr="00DB0D91">
        <w:rPr>
          <w:rFonts w:ascii="Arial" w:eastAsia="宋体" w:hAnsi="Arial"/>
          <w:b/>
          <w:iCs/>
          <w:sz w:val="20"/>
        </w:rPr>
        <w:t>Msg1-FDM (agreed by RAN1)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r w:rsidRPr="00DB0D91">
        <w:rPr>
          <w:rFonts w:ascii="Arial" w:eastAsia="宋体" w:hAnsi="Arial"/>
          <w:b/>
          <w:iCs/>
          <w:sz w:val="20"/>
        </w:rPr>
        <w:t>msg1-FrequencyStart (agreed by RAN1)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prach-ConfigurationIndex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zeroCorrelationZoneConfig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preambleReceivedTargetPower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preambleTransMax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powerRampingStep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ra-ResponseWindow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totalNumberOfRA</w:t>
      </w:r>
      <w:proofErr w:type="spellEnd"/>
      <w:r w:rsidRPr="00DB0D91">
        <w:rPr>
          <w:rFonts w:ascii="Arial" w:eastAsia="宋体" w:hAnsi="Arial"/>
          <w:b/>
          <w:iCs/>
          <w:sz w:val="20"/>
        </w:rPr>
        <w:t>-Preambles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lastRenderedPageBreak/>
        <w:t>ssb-perRACH-OccasionAndCB-PreamblesPerSSB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groupBconfigured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ra-ContentionResolutionTimer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rsrp-ThresholdSSB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prach-RootSequenceIndex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r w:rsidRPr="00DB0D91">
        <w:rPr>
          <w:rFonts w:ascii="Arial" w:eastAsia="宋体" w:hAnsi="Arial"/>
          <w:b/>
          <w:iCs/>
          <w:sz w:val="20"/>
        </w:rPr>
        <w:t xml:space="preserve">msg1-SubcarrierSpacing  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restrictedSetConfig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r w:rsidRPr="00DB0D91">
        <w:rPr>
          <w:rFonts w:ascii="Arial" w:eastAsia="宋体" w:hAnsi="Arial"/>
          <w:b/>
          <w:iCs/>
          <w:sz w:val="20"/>
        </w:rPr>
        <w:t>msg3-transformPrecoder</w:t>
      </w:r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ra-PrioritizationForAccessIdentity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ra-PrioritizationForSlicing</w:t>
      </w:r>
      <w:proofErr w:type="spellEnd"/>
    </w:p>
    <w:p w:rsidR="009C1C00" w:rsidRPr="00DB0D91" w:rsidRDefault="009C1C00" w:rsidP="009C1C00">
      <w:pPr>
        <w:pStyle w:val="afe"/>
        <w:numPr>
          <w:ilvl w:val="0"/>
          <w:numId w:val="25"/>
        </w:numPr>
        <w:ind w:firstLineChars="0"/>
        <w:rPr>
          <w:rFonts w:ascii="Arial" w:eastAsia="宋体" w:hAnsi="Arial"/>
          <w:b/>
          <w:iCs/>
          <w:sz w:val="20"/>
        </w:rPr>
      </w:pPr>
      <w:proofErr w:type="spellStart"/>
      <w:r w:rsidRPr="00DB0D91">
        <w:rPr>
          <w:rFonts w:ascii="Arial" w:eastAsia="宋体" w:hAnsi="Arial"/>
          <w:b/>
          <w:iCs/>
          <w:sz w:val="20"/>
        </w:rPr>
        <w:t>featureCombinationPreamblesList</w:t>
      </w:r>
      <w:proofErr w:type="spellEnd"/>
      <w:r w:rsidRPr="00DB0D91">
        <w:rPr>
          <w:rFonts w:ascii="Arial" w:eastAsia="宋体" w:hAnsi="Arial"/>
          <w:b/>
          <w:iCs/>
          <w:sz w:val="20"/>
        </w:rPr>
        <w:t xml:space="preserve"> (at least for </w:t>
      </w:r>
      <w:proofErr w:type="spellStart"/>
      <w:r w:rsidRPr="00DB0D91">
        <w:rPr>
          <w:rFonts w:ascii="Arial" w:eastAsia="宋体" w:hAnsi="Arial"/>
          <w:b/>
          <w:iCs/>
          <w:sz w:val="20"/>
        </w:rPr>
        <w:t>RedCap</w:t>
      </w:r>
      <w:proofErr w:type="spellEnd"/>
      <w:r w:rsidRPr="00DB0D91">
        <w:rPr>
          <w:rFonts w:ascii="Arial" w:eastAsia="宋体" w:hAnsi="Arial"/>
          <w:b/>
          <w:iCs/>
          <w:sz w:val="20"/>
        </w:rPr>
        <w:t>, SDT, and Slicing, and any combinations)</w:t>
      </w:r>
    </w:p>
    <w:p w:rsidR="009C1C00" w:rsidRPr="00C30773" w:rsidRDefault="009C1C00" w:rsidP="009C1C00">
      <w:pPr>
        <w:rPr>
          <w:rFonts w:ascii="Arial" w:hAnsi="Arial" w:cs="Arial"/>
          <w:b/>
          <w:sz w:val="20"/>
          <w:szCs w:val="20"/>
        </w:rPr>
      </w:pPr>
      <w:r w:rsidRPr="00C30773">
        <w:rPr>
          <w:rFonts w:ascii="Arial" w:hAnsi="Arial" w:cs="Arial"/>
          <w:b/>
          <w:sz w:val="20"/>
          <w:szCs w:val="20"/>
        </w:rPr>
        <w:t>Proposal 5: RAN2 to down select from the following on the MAC CE design for SSB adaption:</w:t>
      </w:r>
    </w:p>
    <w:p w:rsidR="009C1C00" w:rsidRPr="00C30773" w:rsidRDefault="009C1C00" w:rsidP="009C1C00">
      <w:pPr>
        <w:pStyle w:val="afe"/>
        <w:numPr>
          <w:ilvl w:val="0"/>
          <w:numId w:val="26"/>
        </w:numPr>
        <w:ind w:firstLineChars="0"/>
        <w:rPr>
          <w:rFonts w:ascii="Arial" w:hAnsi="Arial" w:cs="Arial"/>
          <w:b/>
          <w:sz w:val="20"/>
          <w:szCs w:val="20"/>
        </w:rPr>
      </w:pPr>
      <w:r w:rsidRPr="00C30773">
        <w:rPr>
          <w:rFonts w:ascii="Arial" w:hAnsi="Arial" w:cs="Arial"/>
          <w:b/>
          <w:sz w:val="20"/>
          <w:szCs w:val="20"/>
        </w:rPr>
        <w:t>Option 1: Reuse the OD-SSB activation deactivation MAC CE to indicate SSB adaption</w:t>
      </w:r>
    </w:p>
    <w:p w:rsidR="009C1C00" w:rsidRDefault="009C1C00" w:rsidP="009C1C00">
      <w:pPr>
        <w:pStyle w:val="afe"/>
        <w:numPr>
          <w:ilvl w:val="0"/>
          <w:numId w:val="26"/>
        </w:numPr>
        <w:ind w:firstLineChars="0"/>
        <w:rPr>
          <w:rFonts w:ascii="Arial" w:hAnsi="Arial" w:cs="Arial"/>
          <w:b/>
          <w:sz w:val="20"/>
          <w:szCs w:val="20"/>
        </w:rPr>
      </w:pPr>
      <w:r w:rsidRPr="00C30773">
        <w:rPr>
          <w:rFonts w:ascii="Arial" w:hAnsi="Arial" w:cs="Arial" w:hint="eastAsia"/>
          <w:b/>
          <w:sz w:val="20"/>
          <w:szCs w:val="20"/>
        </w:rPr>
        <w:t>O</w:t>
      </w:r>
      <w:r w:rsidRPr="00C30773">
        <w:rPr>
          <w:rFonts w:ascii="Arial" w:hAnsi="Arial" w:cs="Arial"/>
          <w:b/>
          <w:sz w:val="20"/>
          <w:szCs w:val="20"/>
        </w:rPr>
        <w:t>ption 2: Introduce separate MAC CE for SSB adaption.</w:t>
      </w:r>
    </w:p>
    <w:p w:rsidR="009C1C00" w:rsidRPr="009C1C00" w:rsidRDefault="009C1C00" w:rsidP="009C1C00">
      <w:pPr>
        <w:rPr>
          <w:rFonts w:ascii="Arial" w:eastAsia="宋体" w:hAnsi="Arial"/>
          <w:b/>
          <w:iCs/>
          <w:sz w:val="20"/>
        </w:rPr>
      </w:pPr>
      <w:r w:rsidRPr="009C1C00">
        <w:rPr>
          <w:rFonts w:ascii="Arial" w:eastAsia="宋体" w:hAnsi="Arial"/>
          <w:b/>
          <w:iCs/>
          <w:sz w:val="20"/>
        </w:rPr>
        <w:t xml:space="preserve">Proposal 6: PRACH adaption should be defined as a per UE capability and provided to network via </w:t>
      </w:r>
      <w:proofErr w:type="spellStart"/>
      <w:r w:rsidRPr="009C1C00">
        <w:rPr>
          <w:rFonts w:ascii="Arial" w:eastAsia="宋体" w:hAnsi="Arial"/>
          <w:b/>
          <w:i/>
          <w:iCs/>
          <w:sz w:val="20"/>
        </w:rPr>
        <w:t>UECapabilityInformation</w:t>
      </w:r>
      <w:proofErr w:type="spellEnd"/>
      <w:r w:rsidRPr="009C1C00">
        <w:rPr>
          <w:rFonts w:ascii="Arial" w:eastAsia="宋体" w:hAnsi="Arial"/>
          <w:b/>
          <w:iCs/>
          <w:sz w:val="20"/>
        </w:rPr>
        <w:t xml:space="preserve"> message.</w:t>
      </w:r>
      <w:bookmarkStart w:id="5" w:name="_GoBack"/>
      <w:bookmarkEnd w:id="5"/>
    </w:p>
    <w:p w:rsidR="009C1C00" w:rsidRPr="00661976" w:rsidRDefault="009C1C00" w:rsidP="009C1C00">
      <w:pPr>
        <w:rPr>
          <w:rFonts w:ascii="Arial" w:eastAsia="宋体" w:hAnsi="Arial"/>
          <w:b/>
          <w:iCs/>
          <w:sz w:val="20"/>
        </w:rPr>
      </w:pPr>
      <w:r w:rsidRPr="00661976">
        <w:rPr>
          <w:rFonts w:ascii="Arial" w:eastAsia="宋体" w:hAnsi="Arial"/>
          <w:b/>
          <w:iCs/>
          <w:sz w:val="20"/>
        </w:rPr>
        <w:t xml:space="preserve">Proposal </w:t>
      </w:r>
      <w:r>
        <w:rPr>
          <w:rFonts w:ascii="Arial" w:eastAsia="宋体" w:hAnsi="Arial"/>
          <w:b/>
          <w:iCs/>
          <w:sz w:val="20"/>
        </w:rPr>
        <w:t>7</w:t>
      </w:r>
      <w:r w:rsidRPr="00661976">
        <w:rPr>
          <w:rFonts w:ascii="Arial" w:eastAsia="宋体" w:hAnsi="Arial"/>
          <w:b/>
          <w:iCs/>
          <w:sz w:val="20"/>
        </w:rPr>
        <w:t xml:space="preserve">: </w:t>
      </w:r>
      <w:r>
        <w:rPr>
          <w:rFonts w:ascii="Arial" w:eastAsia="宋体" w:hAnsi="Arial"/>
          <w:b/>
          <w:iCs/>
          <w:sz w:val="20"/>
        </w:rPr>
        <w:t>SSB</w:t>
      </w:r>
      <w:r w:rsidRPr="00661976">
        <w:rPr>
          <w:rFonts w:ascii="Arial" w:eastAsia="宋体" w:hAnsi="Arial"/>
          <w:b/>
          <w:iCs/>
          <w:sz w:val="20"/>
        </w:rPr>
        <w:t xml:space="preserve"> adaption should be defined as a per UE capability and </w:t>
      </w:r>
      <w:r>
        <w:rPr>
          <w:rFonts w:ascii="Arial" w:eastAsia="宋体" w:hAnsi="Arial"/>
          <w:b/>
          <w:iCs/>
          <w:sz w:val="20"/>
        </w:rPr>
        <w:t>provided</w:t>
      </w:r>
      <w:r w:rsidRPr="00661976">
        <w:rPr>
          <w:rFonts w:ascii="Arial" w:eastAsia="宋体" w:hAnsi="Arial"/>
          <w:b/>
          <w:iCs/>
          <w:sz w:val="20"/>
        </w:rPr>
        <w:t xml:space="preserve"> to network via </w:t>
      </w:r>
      <w:proofErr w:type="spellStart"/>
      <w:r w:rsidRPr="00661976">
        <w:rPr>
          <w:rFonts w:ascii="Arial" w:eastAsia="宋体" w:hAnsi="Arial"/>
          <w:b/>
          <w:i/>
          <w:iCs/>
          <w:sz w:val="20"/>
        </w:rPr>
        <w:t>UECapabilityInformation</w:t>
      </w:r>
      <w:proofErr w:type="spellEnd"/>
      <w:r w:rsidRPr="00661976">
        <w:rPr>
          <w:rFonts w:ascii="Arial" w:eastAsia="宋体" w:hAnsi="Arial"/>
          <w:b/>
          <w:iCs/>
          <w:sz w:val="20"/>
        </w:rPr>
        <w:t xml:space="preserve"> message.</w:t>
      </w:r>
    </w:p>
    <w:p w:rsidR="00E023C4" w:rsidRPr="009C1C00" w:rsidRDefault="009C1C00">
      <w:pPr>
        <w:rPr>
          <w:rFonts w:ascii="Arial" w:eastAsia="宋体" w:hAnsi="Arial"/>
          <w:b/>
          <w:iCs/>
          <w:sz w:val="20"/>
        </w:rPr>
      </w:pPr>
      <w:r w:rsidRPr="00661976">
        <w:rPr>
          <w:rFonts w:ascii="Arial" w:eastAsia="宋体" w:hAnsi="Arial"/>
          <w:b/>
          <w:iCs/>
          <w:sz w:val="20"/>
        </w:rPr>
        <w:t xml:space="preserve">Proposal </w:t>
      </w:r>
      <w:r>
        <w:rPr>
          <w:rFonts w:ascii="Arial" w:eastAsia="宋体" w:hAnsi="Arial"/>
          <w:b/>
          <w:iCs/>
          <w:sz w:val="20"/>
        </w:rPr>
        <w:t>8</w:t>
      </w:r>
      <w:r w:rsidRPr="00661976">
        <w:rPr>
          <w:rFonts w:ascii="Arial" w:eastAsia="宋体" w:hAnsi="Arial"/>
          <w:b/>
          <w:iCs/>
          <w:sz w:val="20"/>
        </w:rPr>
        <w:t xml:space="preserve">: </w:t>
      </w:r>
      <w:r>
        <w:rPr>
          <w:rFonts w:ascii="Arial" w:eastAsia="宋体" w:hAnsi="Arial"/>
          <w:b/>
          <w:iCs/>
          <w:sz w:val="20"/>
        </w:rPr>
        <w:t xml:space="preserve">RAN2 to discuss and decide whether to have a common </w:t>
      </w:r>
      <w:r w:rsidRPr="00FA0E63">
        <w:rPr>
          <w:rFonts w:ascii="Arial" w:eastAsia="宋体" w:hAnsi="Arial"/>
          <w:b/>
          <w:iCs/>
          <w:sz w:val="20"/>
        </w:rPr>
        <w:t>capability for on demand SSB, PRACH adaption and SSB adaption</w:t>
      </w:r>
      <w:r>
        <w:rPr>
          <w:rFonts w:ascii="Arial" w:eastAsia="宋体" w:hAnsi="Arial"/>
          <w:b/>
          <w:iCs/>
          <w:sz w:val="20"/>
        </w:rPr>
        <w:t>, which would be a per UE capability provided via</w:t>
      </w:r>
      <w:r w:rsidRPr="00FA0E63">
        <w:rPr>
          <w:rFonts w:ascii="Arial" w:eastAsia="宋体" w:hAnsi="Arial"/>
          <w:b/>
          <w:iCs/>
          <w:sz w:val="20"/>
        </w:rPr>
        <w:t xml:space="preserve"> </w:t>
      </w:r>
      <w:proofErr w:type="spellStart"/>
      <w:r w:rsidRPr="00FA0E63">
        <w:rPr>
          <w:rFonts w:ascii="Arial" w:eastAsia="宋体" w:hAnsi="Arial"/>
          <w:b/>
          <w:i/>
          <w:iCs/>
          <w:sz w:val="20"/>
        </w:rPr>
        <w:t>UECapabilityInformation</w:t>
      </w:r>
      <w:proofErr w:type="spellEnd"/>
      <w:r w:rsidRPr="00FA0E63">
        <w:rPr>
          <w:rFonts w:ascii="Arial" w:eastAsia="宋体" w:hAnsi="Arial"/>
          <w:b/>
          <w:i/>
          <w:iCs/>
          <w:sz w:val="20"/>
        </w:rPr>
        <w:t xml:space="preserve"> </w:t>
      </w:r>
      <w:r w:rsidRPr="00FA0E63">
        <w:rPr>
          <w:rFonts w:ascii="Arial" w:eastAsia="宋体" w:hAnsi="Arial"/>
          <w:b/>
          <w:iCs/>
          <w:sz w:val="20"/>
        </w:rPr>
        <w:t>message.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700F14" w:rsidRPr="00700F14" w:rsidRDefault="00700F14" w:rsidP="00700F14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700F14">
        <w:rPr>
          <w:rFonts w:ascii="Arial" w:hAnsi="Arial" w:cs="Arial"/>
          <w:bCs/>
          <w:kern w:val="0"/>
          <w:sz w:val="20"/>
          <w:szCs w:val="20"/>
        </w:rPr>
        <w:t>Draft_RAN2_129_Meeting_Report_v3</w:t>
      </w:r>
    </w:p>
    <w:p w:rsidR="00700F14" w:rsidRPr="00700F14" w:rsidRDefault="00700F14" w:rsidP="00700F14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700F14">
        <w:rPr>
          <w:rFonts w:ascii="Arial" w:hAnsi="Arial" w:cs="Arial"/>
          <w:bCs/>
          <w:kern w:val="0"/>
          <w:sz w:val="20"/>
          <w:szCs w:val="20"/>
        </w:rPr>
        <w:t>Draft_Minutes_report_RAN1#120_v030</w:t>
      </w:r>
    </w:p>
    <w:p w:rsidR="007A5C91" w:rsidRPr="007A5C91" w:rsidRDefault="007A5C91" w:rsidP="007A5C91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7A5C91">
        <w:rPr>
          <w:rFonts w:ascii="Arial" w:hAnsi="Arial" w:cs="Arial"/>
          <w:bCs/>
          <w:kern w:val="0"/>
          <w:sz w:val="20"/>
          <w:szCs w:val="20"/>
        </w:rPr>
        <w:t>R2-2501957</w:t>
      </w:r>
      <w:r>
        <w:rPr>
          <w:rFonts w:ascii="Arial" w:hAnsi="Arial" w:cs="Arial"/>
          <w:bCs/>
          <w:kern w:val="0"/>
          <w:sz w:val="20"/>
          <w:szCs w:val="20"/>
        </w:rPr>
        <w:t>_</w:t>
      </w:r>
      <w:r w:rsidRPr="007A5C91">
        <w:rPr>
          <w:rFonts w:ascii="Arial" w:hAnsi="Arial" w:cs="Arial"/>
          <w:bCs/>
          <w:kern w:val="0"/>
          <w:sz w:val="20"/>
          <w:szCs w:val="20"/>
        </w:rPr>
        <w:t xml:space="preserve">Remaining issues of on demand SSB </w:t>
      </w:r>
      <w:proofErr w:type="spellStart"/>
      <w:r w:rsidRPr="007A5C91">
        <w:rPr>
          <w:rFonts w:ascii="Arial" w:hAnsi="Arial" w:cs="Arial"/>
          <w:bCs/>
          <w:kern w:val="0"/>
          <w:sz w:val="20"/>
          <w:szCs w:val="20"/>
        </w:rPr>
        <w:t>Scell</w:t>
      </w:r>
      <w:proofErr w:type="spellEnd"/>
      <w:r w:rsidRPr="007A5C91">
        <w:rPr>
          <w:rFonts w:ascii="Arial" w:hAnsi="Arial" w:cs="Arial"/>
          <w:bCs/>
          <w:kern w:val="0"/>
          <w:sz w:val="20"/>
          <w:szCs w:val="20"/>
        </w:rPr>
        <w:t xml:space="preserve"> operation</w:t>
      </w:r>
    </w:p>
    <w:p w:rsidR="00E13B71" w:rsidRPr="0035200A" w:rsidRDefault="007A5C91" w:rsidP="007A5C91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7A5C91">
        <w:rPr>
          <w:rFonts w:ascii="Arial" w:hAnsi="Arial" w:cs="Arial"/>
          <w:bCs/>
          <w:kern w:val="0"/>
          <w:sz w:val="20"/>
          <w:szCs w:val="20"/>
        </w:rPr>
        <w:t>R2-2501958</w:t>
      </w:r>
      <w:r>
        <w:rPr>
          <w:rFonts w:ascii="Arial" w:hAnsi="Arial" w:cs="Arial"/>
          <w:bCs/>
          <w:kern w:val="0"/>
          <w:sz w:val="20"/>
          <w:szCs w:val="20"/>
        </w:rPr>
        <w:t>_</w:t>
      </w:r>
      <w:r w:rsidRPr="007A5C91">
        <w:rPr>
          <w:rFonts w:ascii="Arial" w:hAnsi="Arial" w:cs="Arial"/>
          <w:bCs/>
          <w:kern w:val="0"/>
          <w:sz w:val="20"/>
          <w:szCs w:val="20"/>
        </w:rPr>
        <w:t>Remaining issues of on demand SIB1</w:t>
      </w:r>
    </w:p>
    <w:sectPr w:rsidR="00E13B71" w:rsidRPr="0035200A" w:rsidSect="00EB3EF8">
      <w:headerReference w:type="default" r:id="rId11"/>
      <w:footerReference w:type="even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05E" w:rsidRDefault="0040705E">
      <w:pPr>
        <w:spacing w:line="240" w:lineRule="auto"/>
      </w:pPr>
      <w:r>
        <w:separator/>
      </w:r>
    </w:p>
  </w:endnote>
  <w:endnote w:type="continuationSeparator" w:id="0">
    <w:p w:rsidR="0040705E" w:rsidRDefault="004070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185EAB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E13B71" w:rsidRDefault="00E13B7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05E" w:rsidRDefault="0040705E">
      <w:pPr>
        <w:spacing w:after="0"/>
      </w:pPr>
      <w:r>
        <w:separator/>
      </w:r>
    </w:p>
  </w:footnote>
  <w:footnote w:type="continuationSeparator" w:id="0">
    <w:p w:rsidR="0040705E" w:rsidRDefault="004070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517108F"/>
    <w:multiLevelType w:val="singleLevel"/>
    <w:tmpl w:val="F517108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0735AB2"/>
    <w:multiLevelType w:val="hybridMultilevel"/>
    <w:tmpl w:val="65609B9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9A3A83"/>
    <w:multiLevelType w:val="hybridMultilevel"/>
    <w:tmpl w:val="EEDE7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07915"/>
    <w:multiLevelType w:val="hybridMultilevel"/>
    <w:tmpl w:val="B5FC0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5B7CC0"/>
    <w:multiLevelType w:val="hybridMultilevel"/>
    <w:tmpl w:val="5CF8F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3E5EFE"/>
    <w:multiLevelType w:val="hybridMultilevel"/>
    <w:tmpl w:val="9C4A7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A34EC"/>
    <w:multiLevelType w:val="hybridMultilevel"/>
    <w:tmpl w:val="DD18A1E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6442F5"/>
    <w:multiLevelType w:val="hybridMultilevel"/>
    <w:tmpl w:val="442EF98E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EB4D4B"/>
    <w:multiLevelType w:val="hybridMultilevel"/>
    <w:tmpl w:val="F202D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D7F0A"/>
    <w:multiLevelType w:val="hybridMultilevel"/>
    <w:tmpl w:val="0BDC71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1B01FA"/>
    <w:multiLevelType w:val="hybridMultilevel"/>
    <w:tmpl w:val="0BD69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C5D6A"/>
    <w:multiLevelType w:val="multilevel"/>
    <w:tmpl w:val="EEA6EF00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48F7FD2"/>
    <w:multiLevelType w:val="multilevel"/>
    <w:tmpl w:val="348F7FD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0D10"/>
    <w:multiLevelType w:val="hybridMultilevel"/>
    <w:tmpl w:val="F15E4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A13AC"/>
    <w:multiLevelType w:val="hybridMultilevel"/>
    <w:tmpl w:val="47E8E4E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40081B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87595"/>
    <w:multiLevelType w:val="multilevel"/>
    <w:tmpl w:val="2822F75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67343F2"/>
    <w:multiLevelType w:val="hybridMultilevel"/>
    <w:tmpl w:val="BC34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B575C"/>
    <w:multiLevelType w:val="multilevel"/>
    <w:tmpl w:val="743B575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05645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22"/>
  </w:num>
  <w:num w:numId="3">
    <w:abstractNumId w:val="7"/>
  </w:num>
  <w:num w:numId="4">
    <w:abstractNumId w:val="17"/>
  </w:num>
  <w:num w:numId="5">
    <w:abstractNumId w:val="1"/>
  </w:num>
  <w:num w:numId="6">
    <w:abstractNumId w:val="26"/>
  </w:num>
  <w:num w:numId="7">
    <w:abstractNumId w:val="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7"/>
  </w:num>
  <w:num w:numId="13">
    <w:abstractNumId w:val="20"/>
  </w:num>
  <w:num w:numId="14">
    <w:abstractNumId w:val="18"/>
  </w:num>
  <w:num w:numId="15">
    <w:abstractNumId w:val="13"/>
  </w:num>
  <w:num w:numId="16">
    <w:abstractNumId w:val="4"/>
  </w:num>
  <w:num w:numId="17">
    <w:abstractNumId w:val="10"/>
  </w:num>
  <w:num w:numId="18">
    <w:abstractNumId w:val="8"/>
  </w:num>
  <w:num w:numId="19">
    <w:abstractNumId w:val="15"/>
  </w:num>
  <w:num w:numId="20">
    <w:abstractNumId w:val="23"/>
  </w:num>
  <w:num w:numId="21">
    <w:abstractNumId w:val="9"/>
  </w:num>
  <w:num w:numId="22">
    <w:abstractNumId w:val="19"/>
  </w:num>
  <w:num w:numId="23">
    <w:abstractNumId w:val="5"/>
  </w:num>
  <w:num w:numId="24">
    <w:abstractNumId w:val="25"/>
  </w:num>
  <w:num w:numId="25">
    <w:abstractNumId w:val="11"/>
  </w:num>
  <w:num w:numId="26">
    <w:abstractNumId w:val="12"/>
  </w:num>
  <w:num w:numId="27">
    <w:abstractNumId w:val="2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4111"/>
    <w:rsid w:val="00004808"/>
    <w:rsid w:val="000055B1"/>
    <w:rsid w:val="00005B70"/>
    <w:rsid w:val="00006B07"/>
    <w:rsid w:val="00007E91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2CC2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99D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1A78"/>
    <w:rsid w:val="00042CA0"/>
    <w:rsid w:val="00042E6F"/>
    <w:rsid w:val="00043923"/>
    <w:rsid w:val="00043FCA"/>
    <w:rsid w:val="000456BC"/>
    <w:rsid w:val="00045CA8"/>
    <w:rsid w:val="00045EDE"/>
    <w:rsid w:val="000462DF"/>
    <w:rsid w:val="00046E3D"/>
    <w:rsid w:val="000474BF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774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370"/>
    <w:rsid w:val="00090498"/>
    <w:rsid w:val="0009084A"/>
    <w:rsid w:val="000915A4"/>
    <w:rsid w:val="00091C65"/>
    <w:rsid w:val="0009278C"/>
    <w:rsid w:val="00092939"/>
    <w:rsid w:val="00092E40"/>
    <w:rsid w:val="00093150"/>
    <w:rsid w:val="00093BD2"/>
    <w:rsid w:val="0009487B"/>
    <w:rsid w:val="000950DE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3D2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36E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4773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48BF"/>
    <w:rsid w:val="000D6228"/>
    <w:rsid w:val="000D6A99"/>
    <w:rsid w:val="000D6D39"/>
    <w:rsid w:val="000E0C43"/>
    <w:rsid w:val="000E1125"/>
    <w:rsid w:val="000E1655"/>
    <w:rsid w:val="000E1993"/>
    <w:rsid w:val="000E3B8A"/>
    <w:rsid w:val="000E5499"/>
    <w:rsid w:val="000E58FE"/>
    <w:rsid w:val="000E6390"/>
    <w:rsid w:val="000E7A4B"/>
    <w:rsid w:val="000F0054"/>
    <w:rsid w:val="000F07AC"/>
    <w:rsid w:val="000F0A7B"/>
    <w:rsid w:val="000F0BB4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0F782A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2DC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47F"/>
    <w:rsid w:val="001156DF"/>
    <w:rsid w:val="00116546"/>
    <w:rsid w:val="00116D75"/>
    <w:rsid w:val="0012071D"/>
    <w:rsid w:val="00121944"/>
    <w:rsid w:val="00122802"/>
    <w:rsid w:val="00123B85"/>
    <w:rsid w:val="001253A3"/>
    <w:rsid w:val="00126145"/>
    <w:rsid w:val="0012673B"/>
    <w:rsid w:val="001277F8"/>
    <w:rsid w:val="001319FC"/>
    <w:rsid w:val="00131C3C"/>
    <w:rsid w:val="00131F5D"/>
    <w:rsid w:val="00131F75"/>
    <w:rsid w:val="0013288E"/>
    <w:rsid w:val="00134275"/>
    <w:rsid w:val="001347A6"/>
    <w:rsid w:val="0013534D"/>
    <w:rsid w:val="00135837"/>
    <w:rsid w:val="00135BF8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251"/>
    <w:rsid w:val="00150BAB"/>
    <w:rsid w:val="0015128A"/>
    <w:rsid w:val="00151BB9"/>
    <w:rsid w:val="00153230"/>
    <w:rsid w:val="00153531"/>
    <w:rsid w:val="0015433D"/>
    <w:rsid w:val="001543C6"/>
    <w:rsid w:val="00156302"/>
    <w:rsid w:val="00156452"/>
    <w:rsid w:val="00156D67"/>
    <w:rsid w:val="00160A40"/>
    <w:rsid w:val="00160B77"/>
    <w:rsid w:val="00161532"/>
    <w:rsid w:val="001619AF"/>
    <w:rsid w:val="001627D9"/>
    <w:rsid w:val="00163C28"/>
    <w:rsid w:val="00164BE5"/>
    <w:rsid w:val="00165077"/>
    <w:rsid w:val="0016573E"/>
    <w:rsid w:val="00165D7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10E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5EAB"/>
    <w:rsid w:val="001866DF"/>
    <w:rsid w:val="001878A6"/>
    <w:rsid w:val="00187EDA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97CBF"/>
    <w:rsid w:val="001A024A"/>
    <w:rsid w:val="001A0804"/>
    <w:rsid w:val="001A0AC8"/>
    <w:rsid w:val="001A384E"/>
    <w:rsid w:val="001A4015"/>
    <w:rsid w:val="001A4736"/>
    <w:rsid w:val="001A5BC7"/>
    <w:rsid w:val="001A6023"/>
    <w:rsid w:val="001A6376"/>
    <w:rsid w:val="001A6AFD"/>
    <w:rsid w:val="001A6B45"/>
    <w:rsid w:val="001A6B66"/>
    <w:rsid w:val="001A6D19"/>
    <w:rsid w:val="001A76A8"/>
    <w:rsid w:val="001B000D"/>
    <w:rsid w:val="001B16FF"/>
    <w:rsid w:val="001B21A1"/>
    <w:rsid w:val="001B2BF2"/>
    <w:rsid w:val="001B337C"/>
    <w:rsid w:val="001B3B48"/>
    <w:rsid w:val="001B4266"/>
    <w:rsid w:val="001B475D"/>
    <w:rsid w:val="001B48FD"/>
    <w:rsid w:val="001B5656"/>
    <w:rsid w:val="001B56E7"/>
    <w:rsid w:val="001B586F"/>
    <w:rsid w:val="001B5AE5"/>
    <w:rsid w:val="001B6518"/>
    <w:rsid w:val="001B7027"/>
    <w:rsid w:val="001B7346"/>
    <w:rsid w:val="001B7C67"/>
    <w:rsid w:val="001C0494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1EC"/>
    <w:rsid w:val="001C6297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1C82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757A"/>
    <w:rsid w:val="001F7D73"/>
    <w:rsid w:val="0020053C"/>
    <w:rsid w:val="002007D4"/>
    <w:rsid w:val="00201583"/>
    <w:rsid w:val="00201FFE"/>
    <w:rsid w:val="002025E8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2781F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4E01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223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740"/>
    <w:rsid w:val="00250D22"/>
    <w:rsid w:val="00250D4B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67EF8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8B0"/>
    <w:rsid w:val="00284D42"/>
    <w:rsid w:val="00284DD1"/>
    <w:rsid w:val="002854AD"/>
    <w:rsid w:val="002855D0"/>
    <w:rsid w:val="00286D9E"/>
    <w:rsid w:val="002875E4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1AE1"/>
    <w:rsid w:val="002C3FF4"/>
    <w:rsid w:val="002C4649"/>
    <w:rsid w:val="002C52F5"/>
    <w:rsid w:val="002C561C"/>
    <w:rsid w:val="002C5A22"/>
    <w:rsid w:val="002C5AEF"/>
    <w:rsid w:val="002C6291"/>
    <w:rsid w:val="002C7E1F"/>
    <w:rsid w:val="002D00AA"/>
    <w:rsid w:val="002D0226"/>
    <w:rsid w:val="002D037B"/>
    <w:rsid w:val="002D044D"/>
    <w:rsid w:val="002D05F2"/>
    <w:rsid w:val="002D0856"/>
    <w:rsid w:val="002D0F0A"/>
    <w:rsid w:val="002D19C2"/>
    <w:rsid w:val="002D20D3"/>
    <w:rsid w:val="002D247F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2993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5E89"/>
    <w:rsid w:val="002F66B7"/>
    <w:rsid w:val="002F79CF"/>
    <w:rsid w:val="002F7AA9"/>
    <w:rsid w:val="00302077"/>
    <w:rsid w:val="00302210"/>
    <w:rsid w:val="003028F9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54C0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1CF"/>
    <w:rsid w:val="003277C3"/>
    <w:rsid w:val="00327BE8"/>
    <w:rsid w:val="00330072"/>
    <w:rsid w:val="003302ED"/>
    <w:rsid w:val="00330586"/>
    <w:rsid w:val="003307AC"/>
    <w:rsid w:val="003309A8"/>
    <w:rsid w:val="00330B4E"/>
    <w:rsid w:val="0033107C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2CA"/>
    <w:rsid w:val="00337390"/>
    <w:rsid w:val="00340AAF"/>
    <w:rsid w:val="00340B00"/>
    <w:rsid w:val="00340F7E"/>
    <w:rsid w:val="00341C99"/>
    <w:rsid w:val="00341CF5"/>
    <w:rsid w:val="003427A9"/>
    <w:rsid w:val="00342D3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1006"/>
    <w:rsid w:val="0035200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00D"/>
    <w:rsid w:val="00370C8F"/>
    <w:rsid w:val="00370E0A"/>
    <w:rsid w:val="0037155B"/>
    <w:rsid w:val="00371876"/>
    <w:rsid w:val="00372C00"/>
    <w:rsid w:val="003737D0"/>
    <w:rsid w:val="00373D0E"/>
    <w:rsid w:val="00373D4E"/>
    <w:rsid w:val="003743E3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4F0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E6"/>
    <w:rsid w:val="003A77FA"/>
    <w:rsid w:val="003A7B7F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6D59"/>
    <w:rsid w:val="003F7121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99"/>
    <w:rsid w:val="004069B2"/>
    <w:rsid w:val="0040705E"/>
    <w:rsid w:val="0040772C"/>
    <w:rsid w:val="00407B4A"/>
    <w:rsid w:val="00410408"/>
    <w:rsid w:val="004109CF"/>
    <w:rsid w:val="00411350"/>
    <w:rsid w:val="004115F3"/>
    <w:rsid w:val="00411625"/>
    <w:rsid w:val="00411A1C"/>
    <w:rsid w:val="004123C0"/>
    <w:rsid w:val="0041289E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1B96"/>
    <w:rsid w:val="004322C6"/>
    <w:rsid w:val="00432C92"/>
    <w:rsid w:val="00433F05"/>
    <w:rsid w:val="00434137"/>
    <w:rsid w:val="004353E8"/>
    <w:rsid w:val="00435F9A"/>
    <w:rsid w:val="00436238"/>
    <w:rsid w:val="0043672A"/>
    <w:rsid w:val="00436907"/>
    <w:rsid w:val="00437BE9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DCC"/>
    <w:rsid w:val="00460FF4"/>
    <w:rsid w:val="004616A0"/>
    <w:rsid w:val="0046188A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42"/>
    <w:rsid w:val="00470697"/>
    <w:rsid w:val="00470C20"/>
    <w:rsid w:val="0047140E"/>
    <w:rsid w:val="00471524"/>
    <w:rsid w:val="00471DFA"/>
    <w:rsid w:val="00472234"/>
    <w:rsid w:val="00472D34"/>
    <w:rsid w:val="0047305C"/>
    <w:rsid w:val="0047403A"/>
    <w:rsid w:val="00474161"/>
    <w:rsid w:val="00474C36"/>
    <w:rsid w:val="00474D6D"/>
    <w:rsid w:val="00475E38"/>
    <w:rsid w:val="0047663E"/>
    <w:rsid w:val="00477C17"/>
    <w:rsid w:val="0048006F"/>
    <w:rsid w:val="004802C9"/>
    <w:rsid w:val="00480DEB"/>
    <w:rsid w:val="004816C1"/>
    <w:rsid w:val="004823B3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782"/>
    <w:rsid w:val="004918AD"/>
    <w:rsid w:val="0049227F"/>
    <w:rsid w:val="00492EA5"/>
    <w:rsid w:val="00493247"/>
    <w:rsid w:val="00494AAD"/>
    <w:rsid w:val="004966BC"/>
    <w:rsid w:val="00496FCF"/>
    <w:rsid w:val="004970A5"/>
    <w:rsid w:val="00497F5B"/>
    <w:rsid w:val="004A0053"/>
    <w:rsid w:val="004A058A"/>
    <w:rsid w:val="004A1258"/>
    <w:rsid w:val="004A1837"/>
    <w:rsid w:val="004A2585"/>
    <w:rsid w:val="004A2687"/>
    <w:rsid w:val="004A402F"/>
    <w:rsid w:val="004A49E2"/>
    <w:rsid w:val="004A54C0"/>
    <w:rsid w:val="004A6230"/>
    <w:rsid w:val="004A7CAA"/>
    <w:rsid w:val="004B056D"/>
    <w:rsid w:val="004B10C0"/>
    <w:rsid w:val="004B12D7"/>
    <w:rsid w:val="004B225B"/>
    <w:rsid w:val="004B2B05"/>
    <w:rsid w:val="004B2BBA"/>
    <w:rsid w:val="004B5502"/>
    <w:rsid w:val="004B6C86"/>
    <w:rsid w:val="004B71F4"/>
    <w:rsid w:val="004B74FE"/>
    <w:rsid w:val="004B76B6"/>
    <w:rsid w:val="004C0B5E"/>
    <w:rsid w:val="004C1507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5B7"/>
    <w:rsid w:val="004D1EE6"/>
    <w:rsid w:val="004D1F5B"/>
    <w:rsid w:val="004D238B"/>
    <w:rsid w:val="004D325D"/>
    <w:rsid w:val="004D32C5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C08"/>
    <w:rsid w:val="004E5FAF"/>
    <w:rsid w:val="004E60FB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6F56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257"/>
    <w:rsid w:val="005153FD"/>
    <w:rsid w:val="00515927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CD1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24A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827"/>
    <w:rsid w:val="00551CB5"/>
    <w:rsid w:val="00553234"/>
    <w:rsid w:val="00553342"/>
    <w:rsid w:val="00553E9D"/>
    <w:rsid w:val="0055402E"/>
    <w:rsid w:val="005543B0"/>
    <w:rsid w:val="00555BCC"/>
    <w:rsid w:val="0055689F"/>
    <w:rsid w:val="00556EE5"/>
    <w:rsid w:val="00560225"/>
    <w:rsid w:val="00561349"/>
    <w:rsid w:val="005618C7"/>
    <w:rsid w:val="00562405"/>
    <w:rsid w:val="00562AF2"/>
    <w:rsid w:val="00565744"/>
    <w:rsid w:val="005657FC"/>
    <w:rsid w:val="00565965"/>
    <w:rsid w:val="00567054"/>
    <w:rsid w:val="005672C5"/>
    <w:rsid w:val="00567A4F"/>
    <w:rsid w:val="00567A9A"/>
    <w:rsid w:val="00570362"/>
    <w:rsid w:val="005706AD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5E28"/>
    <w:rsid w:val="0058621D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1A58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3B6"/>
    <w:rsid w:val="005B3D8E"/>
    <w:rsid w:val="005B3D9D"/>
    <w:rsid w:val="005B4567"/>
    <w:rsid w:val="005B5375"/>
    <w:rsid w:val="005B5B0C"/>
    <w:rsid w:val="005B64F7"/>
    <w:rsid w:val="005B66D2"/>
    <w:rsid w:val="005B67EF"/>
    <w:rsid w:val="005B6C29"/>
    <w:rsid w:val="005B7032"/>
    <w:rsid w:val="005B7507"/>
    <w:rsid w:val="005B75C1"/>
    <w:rsid w:val="005B7842"/>
    <w:rsid w:val="005C00A1"/>
    <w:rsid w:val="005C0368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778A"/>
    <w:rsid w:val="005C7F67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1F76"/>
    <w:rsid w:val="005E27C0"/>
    <w:rsid w:val="005E2BED"/>
    <w:rsid w:val="005E47E7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9B4"/>
    <w:rsid w:val="005F1FAE"/>
    <w:rsid w:val="005F2D3F"/>
    <w:rsid w:val="005F415E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12"/>
    <w:rsid w:val="00600647"/>
    <w:rsid w:val="00601081"/>
    <w:rsid w:val="00601212"/>
    <w:rsid w:val="006012C6"/>
    <w:rsid w:val="00601A95"/>
    <w:rsid w:val="006020FD"/>
    <w:rsid w:val="00602682"/>
    <w:rsid w:val="0060286C"/>
    <w:rsid w:val="00602A87"/>
    <w:rsid w:val="00603239"/>
    <w:rsid w:val="0060473D"/>
    <w:rsid w:val="00604E87"/>
    <w:rsid w:val="006053DC"/>
    <w:rsid w:val="006057BD"/>
    <w:rsid w:val="00606987"/>
    <w:rsid w:val="00607A61"/>
    <w:rsid w:val="00607B8F"/>
    <w:rsid w:val="00607C96"/>
    <w:rsid w:val="00610348"/>
    <w:rsid w:val="00610804"/>
    <w:rsid w:val="00612482"/>
    <w:rsid w:val="006127D4"/>
    <w:rsid w:val="00612D7C"/>
    <w:rsid w:val="00613149"/>
    <w:rsid w:val="00613185"/>
    <w:rsid w:val="00613C4D"/>
    <w:rsid w:val="00614547"/>
    <w:rsid w:val="00614D4B"/>
    <w:rsid w:val="00615525"/>
    <w:rsid w:val="00616DFB"/>
    <w:rsid w:val="00617014"/>
    <w:rsid w:val="0061708C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E96"/>
    <w:rsid w:val="00626F9F"/>
    <w:rsid w:val="00627ACD"/>
    <w:rsid w:val="00627B7B"/>
    <w:rsid w:val="00630383"/>
    <w:rsid w:val="006308BC"/>
    <w:rsid w:val="00630B29"/>
    <w:rsid w:val="00631B98"/>
    <w:rsid w:val="00633689"/>
    <w:rsid w:val="00633DA7"/>
    <w:rsid w:val="00635291"/>
    <w:rsid w:val="006357BD"/>
    <w:rsid w:val="00636BB2"/>
    <w:rsid w:val="006406AF"/>
    <w:rsid w:val="006408DC"/>
    <w:rsid w:val="006411DD"/>
    <w:rsid w:val="006413AD"/>
    <w:rsid w:val="006418AE"/>
    <w:rsid w:val="00642412"/>
    <w:rsid w:val="00642701"/>
    <w:rsid w:val="0064325D"/>
    <w:rsid w:val="00643373"/>
    <w:rsid w:val="00643388"/>
    <w:rsid w:val="00643A7A"/>
    <w:rsid w:val="0064412D"/>
    <w:rsid w:val="00644FE4"/>
    <w:rsid w:val="0064545A"/>
    <w:rsid w:val="00645717"/>
    <w:rsid w:val="006459C0"/>
    <w:rsid w:val="00645ADA"/>
    <w:rsid w:val="00645FC7"/>
    <w:rsid w:val="00646CE6"/>
    <w:rsid w:val="00646F8A"/>
    <w:rsid w:val="006479E2"/>
    <w:rsid w:val="00647A5E"/>
    <w:rsid w:val="006503F8"/>
    <w:rsid w:val="0065051C"/>
    <w:rsid w:val="00650BFB"/>
    <w:rsid w:val="00650D0F"/>
    <w:rsid w:val="00650DA7"/>
    <w:rsid w:val="00651856"/>
    <w:rsid w:val="006521E7"/>
    <w:rsid w:val="00652C4B"/>
    <w:rsid w:val="00653607"/>
    <w:rsid w:val="00653F97"/>
    <w:rsid w:val="00653FD4"/>
    <w:rsid w:val="00655724"/>
    <w:rsid w:val="0065579F"/>
    <w:rsid w:val="006569D2"/>
    <w:rsid w:val="00656F8E"/>
    <w:rsid w:val="00657092"/>
    <w:rsid w:val="00660910"/>
    <w:rsid w:val="00660CE5"/>
    <w:rsid w:val="00661810"/>
    <w:rsid w:val="00661976"/>
    <w:rsid w:val="006621F9"/>
    <w:rsid w:val="006631E5"/>
    <w:rsid w:val="00665721"/>
    <w:rsid w:val="00667196"/>
    <w:rsid w:val="00670351"/>
    <w:rsid w:val="006706AA"/>
    <w:rsid w:val="00671333"/>
    <w:rsid w:val="006716D3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AC7"/>
    <w:rsid w:val="00680F82"/>
    <w:rsid w:val="00682A84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1FF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6B35"/>
    <w:rsid w:val="006A7494"/>
    <w:rsid w:val="006B091B"/>
    <w:rsid w:val="006B0BCD"/>
    <w:rsid w:val="006B0C03"/>
    <w:rsid w:val="006B0CBE"/>
    <w:rsid w:val="006B0D2B"/>
    <w:rsid w:val="006B1969"/>
    <w:rsid w:val="006B2338"/>
    <w:rsid w:val="006B23C3"/>
    <w:rsid w:val="006B2F1E"/>
    <w:rsid w:val="006B3A67"/>
    <w:rsid w:val="006B3DD7"/>
    <w:rsid w:val="006B48F1"/>
    <w:rsid w:val="006B5BA5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028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015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5576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0F14"/>
    <w:rsid w:val="00701C87"/>
    <w:rsid w:val="00701F92"/>
    <w:rsid w:val="00702603"/>
    <w:rsid w:val="0070292E"/>
    <w:rsid w:val="0070393B"/>
    <w:rsid w:val="007040C7"/>
    <w:rsid w:val="007042B4"/>
    <w:rsid w:val="00704BC7"/>
    <w:rsid w:val="007051AF"/>
    <w:rsid w:val="007053D9"/>
    <w:rsid w:val="00705BAC"/>
    <w:rsid w:val="00705FA1"/>
    <w:rsid w:val="00706D3C"/>
    <w:rsid w:val="0070714D"/>
    <w:rsid w:val="0070743D"/>
    <w:rsid w:val="00707E83"/>
    <w:rsid w:val="00710738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3A2"/>
    <w:rsid w:val="00724690"/>
    <w:rsid w:val="00725CC4"/>
    <w:rsid w:val="00725F16"/>
    <w:rsid w:val="00726958"/>
    <w:rsid w:val="007275E0"/>
    <w:rsid w:val="0072772B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49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6F48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5DE8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4E0E"/>
    <w:rsid w:val="007750AE"/>
    <w:rsid w:val="00775715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44CB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1C8B"/>
    <w:rsid w:val="007A2A69"/>
    <w:rsid w:val="007A3AD3"/>
    <w:rsid w:val="007A3BE7"/>
    <w:rsid w:val="007A3F85"/>
    <w:rsid w:val="007A4C8D"/>
    <w:rsid w:val="007A5C91"/>
    <w:rsid w:val="007A664B"/>
    <w:rsid w:val="007A6821"/>
    <w:rsid w:val="007A696E"/>
    <w:rsid w:val="007A6EE8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18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398"/>
    <w:rsid w:val="007D1769"/>
    <w:rsid w:val="007D23D5"/>
    <w:rsid w:val="007D2587"/>
    <w:rsid w:val="007D36F2"/>
    <w:rsid w:val="007D4D85"/>
    <w:rsid w:val="007D5684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00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93E"/>
    <w:rsid w:val="00811A11"/>
    <w:rsid w:val="00812603"/>
    <w:rsid w:val="00813E78"/>
    <w:rsid w:val="0081405E"/>
    <w:rsid w:val="00814945"/>
    <w:rsid w:val="00814985"/>
    <w:rsid w:val="008160BF"/>
    <w:rsid w:val="008168BC"/>
    <w:rsid w:val="00816F96"/>
    <w:rsid w:val="008170EC"/>
    <w:rsid w:val="008175D4"/>
    <w:rsid w:val="008217A9"/>
    <w:rsid w:val="00823944"/>
    <w:rsid w:val="00823AF8"/>
    <w:rsid w:val="00823FF0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2D3B"/>
    <w:rsid w:val="008334C6"/>
    <w:rsid w:val="00833EA5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4E0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3D5"/>
    <w:rsid w:val="00856EF3"/>
    <w:rsid w:val="00856F99"/>
    <w:rsid w:val="0085755F"/>
    <w:rsid w:val="00860552"/>
    <w:rsid w:val="008609B3"/>
    <w:rsid w:val="00860FE6"/>
    <w:rsid w:val="0086246F"/>
    <w:rsid w:val="0086285E"/>
    <w:rsid w:val="00863828"/>
    <w:rsid w:val="008638E7"/>
    <w:rsid w:val="00864140"/>
    <w:rsid w:val="00864D17"/>
    <w:rsid w:val="00865B0C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59B6"/>
    <w:rsid w:val="008768D2"/>
    <w:rsid w:val="00880C62"/>
    <w:rsid w:val="00880CD0"/>
    <w:rsid w:val="00880ED8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0F60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3E28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CFE"/>
    <w:rsid w:val="008B0FDB"/>
    <w:rsid w:val="008B302A"/>
    <w:rsid w:val="008B4198"/>
    <w:rsid w:val="008B4609"/>
    <w:rsid w:val="008B46D7"/>
    <w:rsid w:val="008B62D2"/>
    <w:rsid w:val="008B69F3"/>
    <w:rsid w:val="008B725C"/>
    <w:rsid w:val="008C1045"/>
    <w:rsid w:val="008C1D6D"/>
    <w:rsid w:val="008C21EB"/>
    <w:rsid w:val="008C2BB9"/>
    <w:rsid w:val="008C3258"/>
    <w:rsid w:val="008C3EFD"/>
    <w:rsid w:val="008C3F98"/>
    <w:rsid w:val="008C402A"/>
    <w:rsid w:val="008C4684"/>
    <w:rsid w:val="008C5524"/>
    <w:rsid w:val="008C56E2"/>
    <w:rsid w:val="008C594A"/>
    <w:rsid w:val="008C5B29"/>
    <w:rsid w:val="008C5C15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D7A09"/>
    <w:rsid w:val="008E04EC"/>
    <w:rsid w:val="008E0617"/>
    <w:rsid w:val="008E0985"/>
    <w:rsid w:val="008E16DE"/>
    <w:rsid w:val="008E17D5"/>
    <w:rsid w:val="008E19A0"/>
    <w:rsid w:val="008E1C51"/>
    <w:rsid w:val="008E24FF"/>
    <w:rsid w:val="008E26C5"/>
    <w:rsid w:val="008E41F4"/>
    <w:rsid w:val="008E4AB6"/>
    <w:rsid w:val="008E4BCE"/>
    <w:rsid w:val="008E5434"/>
    <w:rsid w:val="008E5A7E"/>
    <w:rsid w:val="008E5B71"/>
    <w:rsid w:val="008E5E80"/>
    <w:rsid w:val="008E705E"/>
    <w:rsid w:val="008E74B4"/>
    <w:rsid w:val="008F09FC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813"/>
    <w:rsid w:val="009074C7"/>
    <w:rsid w:val="0090762D"/>
    <w:rsid w:val="009102E2"/>
    <w:rsid w:val="009107DE"/>
    <w:rsid w:val="00910D51"/>
    <w:rsid w:val="0091196A"/>
    <w:rsid w:val="00911DC9"/>
    <w:rsid w:val="009123FF"/>
    <w:rsid w:val="00912D58"/>
    <w:rsid w:val="0091541C"/>
    <w:rsid w:val="0091563F"/>
    <w:rsid w:val="00915BE3"/>
    <w:rsid w:val="009164CD"/>
    <w:rsid w:val="00916C40"/>
    <w:rsid w:val="00917271"/>
    <w:rsid w:val="0091740C"/>
    <w:rsid w:val="00917F3D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27BDE"/>
    <w:rsid w:val="00930538"/>
    <w:rsid w:val="00930B1B"/>
    <w:rsid w:val="00930CAD"/>
    <w:rsid w:val="00930D7F"/>
    <w:rsid w:val="0093105E"/>
    <w:rsid w:val="00931D73"/>
    <w:rsid w:val="009323F1"/>
    <w:rsid w:val="00932985"/>
    <w:rsid w:val="009334C3"/>
    <w:rsid w:val="00934ADA"/>
    <w:rsid w:val="0093545D"/>
    <w:rsid w:val="009362D5"/>
    <w:rsid w:val="00937436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10D5"/>
    <w:rsid w:val="009523B0"/>
    <w:rsid w:val="00952C64"/>
    <w:rsid w:val="009538CE"/>
    <w:rsid w:val="00953CDF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4BE7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997"/>
    <w:rsid w:val="00976D9D"/>
    <w:rsid w:val="0097718E"/>
    <w:rsid w:val="009778FC"/>
    <w:rsid w:val="009800B6"/>
    <w:rsid w:val="009809FF"/>
    <w:rsid w:val="00980C66"/>
    <w:rsid w:val="00980CAA"/>
    <w:rsid w:val="009815B2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3E7"/>
    <w:rsid w:val="009B78B8"/>
    <w:rsid w:val="009B7E19"/>
    <w:rsid w:val="009C0E1F"/>
    <w:rsid w:val="009C1C00"/>
    <w:rsid w:val="009C2086"/>
    <w:rsid w:val="009C3006"/>
    <w:rsid w:val="009C3995"/>
    <w:rsid w:val="009C3A55"/>
    <w:rsid w:val="009C404E"/>
    <w:rsid w:val="009C4F41"/>
    <w:rsid w:val="009C506F"/>
    <w:rsid w:val="009C56F2"/>
    <w:rsid w:val="009C6A7B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4FF8"/>
    <w:rsid w:val="009F5056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6E5E"/>
    <w:rsid w:val="00A07F5B"/>
    <w:rsid w:val="00A07FB2"/>
    <w:rsid w:val="00A10019"/>
    <w:rsid w:val="00A10824"/>
    <w:rsid w:val="00A10D57"/>
    <w:rsid w:val="00A10F78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17CD6"/>
    <w:rsid w:val="00A203CC"/>
    <w:rsid w:val="00A20607"/>
    <w:rsid w:val="00A20910"/>
    <w:rsid w:val="00A20984"/>
    <w:rsid w:val="00A20D0F"/>
    <w:rsid w:val="00A21100"/>
    <w:rsid w:val="00A21CBC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2CA9"/>
    <w:rsid w:val="00A330EB"/>
    <w:rsid w:val="00A334CC"/>
    <w:rsid w:val="00A3376B"/>
    <w:rsid w:val="00A33803"/>
    <w:rsid w:val="00A34882"/>
    <w:rsid w:val="00A35D08"/>
    <w:rsid w:val="00A36851"/>
    <w:rsid w:val="00A36B27"/>
    <w:rsid w:val="00A37405"/>
    <w:rsid w:val="00A42910"/>
    <w:rsid w:val="00A4305B"/>
    <w:rsid w:val="00A4388D"/>
    <w:rsid w:val="00A44BE1"/>
    <w:rsid w:val="00A44C3B"/>
    <w:rsid w:val="00A44DE3"/>
    <w:rsid w:val="00A4500D"/>
    <w:rsid w:val="00A456C9"/>
    <w:rsid w:val="00A45C52"/>
    <w:rsid w:val="00A46F70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0783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3F20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5A29"/>
    <w:rsid w:val="00A8624C"/>
    <w:rsid w:val="00A900AE"/>
    <w:rsid w:val="00A90794"/>
    <w:rsid w:val="00A90987"/>
    <w:rsid w:val="00A90CD0"/>
    <w:rsid w:val="00A912EB"/>
    <w:rsid w:val="00A9185D"/>
    <w:rsid w:val="00A91A91"/>
    <w:rsid w:val="00A922D3"/>
    <w:rsid w:val="00A9330E"/>
    <w:rsid w:val="00A93FD6"/>
    <w:rsid w:val="00A9447A"/>
    <w:rsid w:val="00A94838"/>
    <w:rsid w:val="00A94BF7"/>
    <w:rsid w:val="00A95040"/>
    <w:rsid w:val="00A95088"/>
    <w:rsid w:val="00A957EB"/>
    <w:rsid w:val="00A960AC"/>
    <w:rsid w:val="00A97C8D"/>
    <w:rsid w:val="00AA244C"/>
    <w:rsid w:val="00AA28BD"/>
    <w:rsid w:val="00AA2C3E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83F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6D9C"/>
    <w:rsid w:val="00AB7A96"/>
    <w:rsid w:val="00AC0D98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56BD"/>
    <w:rsid w:val="00AF6B3A"/>
    <w:rsid w:val="00AF6EDF"/>
    <w:rsid w:val="00AF6F39"/>
    <w:rsid w:val="00AF72E9"/>
    <w:rsid w:val="00AF7672"/>
    <w:rsid w:val="00AF7EEF"/>
    <w:rsid w:val="00B002E0"/>
    <w:rsid w:val="00B0053F"/>
    <w:rsid w:val="00B00FB4"/>
    <w:rsid w:val="00B0132A"/>
    <w:rsid w:val="00B01759"/>
    <w:rsid w:val="00B017B3"/>
    <w:rsid w:val="00B029C1"/>
    <w:rsid w:val="00B03745"/>
    <w:rsid w:val="00B03C38"/>
    <w:rsid w:val="00B0481B"/>
    <w:rsid w:val="00B0596A"/>
    <w:rsid w:val="00B0700A"/>
    <w:rsid w:val="00B07968"/>
    <w:rsid w:val="00B07B19"/>
    <w:rsid w:val="00B10FBA"/>
    <w:rsid w:val="00B110E2"/>
    <w:rsid w:val="00B1189C"/>
    <w:rsid w:val="00B12666"/>
    <w:rsid w:val="00B126DA"/>
    <w:rsid w:val="00B1296D"/>
    <w:rsid w:val="00B13597"/>
    <w:rsid w:val="00B15903"/>
    <w:rsid w:val="00B166C8"/>
    <w:rsid w:val="00B20064"/>
    <w:rsid w:val="00B2067D"/>
    <w:rsid w:val="00B20DDC"/>
    <w:rsid w:val="00B21171"/>
    <w:rsid w:val="00B22FCB"/>
    <w:rsid w:val="00B23604"/>
    <w:rsid w:val="00B238C4"/>
    <w:rsid w:val="00B23F42"/>
    <w:rsid w:val="00B243E6"/>
    <w:rsid w:val="00B24BF2"/>
    <w:rsid w:val="00B24C41"/>
    <w:rsid w:val="00B252A5"/>
    <w:rsid w:val="00B2566A"/>
    <w:rsid w:val="00B2704A"/>
    <w:rsid w:val="00B27537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020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194F"/>
    <w:rsid w:val="00B52464"/>
    <w:rsid w:val="00B52CE2"/>
    <w:rsid w:val="00B52E0E"/>
    <w:rsid w:val="00B53049"/>
    <w:rsid w:val="00B53238"/>
    <w:rsid w:val="00B54890"/>
    <w:rsid w:val="00B555E2"/>
    <w:rsid w:val="00B55ABB"/>
    <w:rsid w:val="00B55CF3"/>
    <w:rsid w:val="00B56013"/>
    <w:rsid w:val="00B56491"/>
    <w:rsid w:val="00B60685"/>
    <w:rsid w:val="00B60B13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BA0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0ECF"/>
    <w:rsid w:val="00B928EE"/>
    <w:rsid w:val="00B92AD5"/>
    <w:rsid w:val="00B94407"/>
    <w:rsid w:val="00B94BA4"/>
    <w:rsid w:val="00B95787"/>
    <w:rsid w:val="00B96635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90F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4BF"/>
    <w:rsid w:val="00BD6CFB"/>
    <w:rsid w:val="00BE000A"/>
    <w:rsid w:val="00BE058C"/>
    <w:rsid w:val="00BE1DE7"/>
    <w:rsid w:val="00BE1FB3"/>
    <w:rsid w:val="00BE28BE"/>
    <w:rsid w:val="00BE2902"/>
    <w:rsid w:val="00BE2A37"/>
    <w:rsid w:val="00BE3213"/>
    <w:rsid w:val="00BE41B8"/>
    <w:rsid w:val="00BE42CB"/>
    <w:rsid w:val="00BE5A77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6F77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1A54"/>
    <w:rsid w:val="00C03489"/>
    <w:rsid w:val="00C035B8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23C"/>
    <w:rsid w:val="00C21ECE"/>
    <w:rsid w:val="00C21F2D"/>
    <w:rsid w:val="00C22F16"/>
    <w:rsid w:val="00C231C4"/>
    <w:rsid w:val="00C23439"/>
    <w:rsid w:val="00C2440F"/>
    <w:rsid w:val="00C24C90"/>
    <w:rsid w:val="00C25949"/>
    <w:rsid w:val="00C2627E"/>
    <w:rsid w:val="00C26723"/>
    <w:rsid w:val="00C27213"/>
    <w:rsid w:val="00C278C2"/>
    <w:rsid w:val="00C27C05"/>
    <w:rsid w:val="00C30590"/>
    <w:rsid w:val="00C30773"/>
    <w:rsid w:val="00C316E6"/>
    <w:rsid w:val="00C32425"/>
    <w:rsid w:val="00C327FF"/>
    <w:rsid w:val="00C32828"/>
    <w:rsid w:val="00C33960"/>
    <w:rsid w:val="00C33DEA"/>
    <w:rsid w:val="00C340C6"/>
    <w:rsid w:val="00C343FB"/>
    <w:rsid w:val="00C34CB0"/>
    <w:rsid w:val="00C353D0"/>
    <w:rsid w:val="00C354D8"/>
    <w:rsid w:val="00C35AE1"/>
    <w:rsid w:val="00C363FA"/>
    <w:rsid w:val="00C366C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280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57565"/>
    <w:rsid w:val="00C578E4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0"/>
    <w:rsid w:val="00C852DA"/>
    <w:rsid w:val="00C85E88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50F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C39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3C6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7D8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380"/>
    <w:rsid w:val="00CD5A36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CF75B2"/>
    <w:rsid w:val="00D00DB0"/>
    <w:rsid w:val="00D028E5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4927"/>
    <w:rsid w:val="00D164B7"/>
    <w:rsid w:val="00D16D47"/>
    <w:rsid w:val="00D1747A"/>
    <w:rsid w:val="00D179A5"/>
    <w:rsid w:val="00D205D0"/>
    <w:rsid w:val="00D209F8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A28"/>
    <w:rsid w:val="00D25C46"/>
    <w:rsid w:val="00D25CA2"/>
    <w:rsid w:val="00D26BCB"/>
    <w:rsid w:val="00D26CC6"/>
    <w:rsid w:val="00D275C6"/>
    <w:rsid w:val="00D27639"/>
    <w:rsid w:val="00D3083F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4572"/>
    <w:rsid w:val="00D44B15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2B80"/>
    <w:rsid w:val="00D6451A"/>
    <w:rsid w:val="00D64662"/>
    <w:rsid w:val="00D66376"/>
    <w:rsid w:val="00D667F7"/>
    <w:rsid w:val="00D672D6"/>
    <w:rsid w:val="00D679CF"/>
    <w:rsid w:val="00D67D4A"/>
    <w:rsid w:val="00D67DDD"/>
    <w:rsid w:val="00D708DB"/>
    <w:rsid w:val="00D70B9D"/>
    <w:rsid w:val="00D72961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406F"/>
    <w:rsid w:val="00DA53CE"/>
    <w:rsid w:val="00DA5D23"/>
    <w:rsid w:val="00DA6954"/>
    <w:rsid w:val="00DA6CCE"/>
    <w:rsid w:val="00DA7973"/>
    <w:rsid w:val="00DB05F1"/>
    <w:rsid w:val="00DB0D9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0E95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5AA"/>
    <w:rsid w:val="00DE1B4A"/>
    <w:rsid w:val="00DE29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0479"/>
    <w:rsid w:val="00DF1FCE"/>
    <w:rsid w:val="00DF2709"/>
    <w:rsid w:val="00DF2CBF"/>
    <w:rsid w:val="00DF3BA1"/>
    <w:rsid w:val="00DF3CCE"/>
    <w:rsid w:val="00DF3FDD"/>
    <w:rsid w:val="00DF43F2"/>
    <w:rsid w:val="00DF4B73"/>
    <w:rsid w:val="00DF4CBC"/>
    <w:rsid w:val="00DF5370"/>
    <w:rsid w:val="00DF597F"/>
    <w:rsid w:val="00DF5A32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18DB"/>
    <w:rsid w:val="00E0205D"/>
    <w:rsid w:val="00E023C4"/>
    <w:rsid w:val="00E03463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E04"/>
    <w:rsid w:val="00E13B71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533"/>
    <w:rsid w:val="00E22840"/>
    <w:rsid w:val="00E22E1F"/>
    <w:rsid w:val="00E2316D"/>
    <w:rsid w:val="00E2389C"/>
    <w:rsid w:val="00E24866"/>
    <w:rsid w:val="00E25DCF"/>
    <w:rsid w:val="00E26154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786E"/>
    <w:rsid w:val="00E4013C"/>
    <w:rsid w:val="00E40D48"/>
    <w:rsid w:val="00E40DBF"/>
    <w:rsid w:val="00E42A45"/>
    <w:rsid w:val="00E42C83"/>
    <w:rsid w:val="00E42C98"/>
    <w:rsid w:val="00E43798"/>
    <w:rsid w:val="00E43842"/>
    <w:rsid w:val="00E445F1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387A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3EF8"/>
    <w:rsid w:val="00EB4324"/>
    <w:rsid w:val="00EB4808"/>
    <w:rsid w:val="00EB4DD2"/>
    <w:rsid w:val="00EB4EA6"/>
    <w:rsid w:val="00EB6B1E"/>
    <w:rsid w:val="00EB6B41"/>
    <w:rsid w:val="00EB74F9"/>
    <w:rsid w:val="00EB7739"/>
    <w:rsid w:val="00EB7DFF"/>
    <w:rsid w:val="00EC0365"/>
    <w:rsid w:val="00EC1D1E"/>
    <w:rsid w:val="00EC201F"/>
    <w:rsid w:val="00EC40E3"/>
    <w:rsid w:val="00EC42EF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5A9C"/>
    <w:rsid w:val="00ED5D71"/>
    <w:rsid w:val="00ED6DC0"/>
    <w:rsid w:val="00ED7856"/>
    <w:rsid w:val="00ED792B"/>
    <w:rsid w:val="00ED7DC2"/>
    <w:rsid w:val="00EE17DF"/>
    <w:rsid w:val="00EE2374"/>
    <w:rsid w:val="00EE30BB"/>
    <w:rsid w:val="00EE375E"/>
    <w:rsid w:val="00EE41C1"/>
    <w:rsid w:val="00EE4247"/>
    <w:rsid w:val="00EE5769"/>
    <w:rsid w:val="00EE5CA6"/>
    <w:rsid w:val="00EE65CA"/>
    <w:rsid w:val="00EE6916"/>
    <w:rsid w:val="00EE6995"/>
    <w:rsid w:val="00EE6DB0"/>
    <w:rsid w:val="00EF0067"/>
    <w:rsid w:val="00EF0451"/>
    <w:rsid w:val="00EF0AC4"/>
    <w:rsid w:val="00EF0AD6"/>
    <w:rsid w:val="00EF1335"/>
    <w:rsid w:val="00EF1557"/>
    <w:rsid w:val="00EF4AE0"/>
    <w:rsid w:val="00EF4FE8"/>
    <w:rsid w:val="00EF52D0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3E3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3AD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07F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3C15"/>
    <w:rsid w:val="00F6427D"/>
    <w:rsid w:val="00F64EA5"/>
    <w:rsid w:val="00F652E9"/>
    <w:rsid w:val="00F662DF"/>
    <w:rsid w:val="00F66A3D"/>
    <w:rsid w:val="00F66DF3"/>
    <w:rsid w:val="00F67115"/>
    <w:rsid w:val="00F67AB2"/>
    <w:rsid w:val="00F67F93"/>
    <w:rsid w:val="00F71366"/>
    <w:rsid w:val="00F7357E"/>
    <w:rsid w:val="00F73D21"/>
    <w:rsid w:val="00F74DF5"/>
    <w:rsid w:val="00F74ED0"/>
    <w:rsid w:val="00F759D4"/>
    <w:rsid w:val="00F75B44"/>
    <w:rsid w:val="00F76E39"/>
    <w:rsid w:val="00F77C1A"/>
    <w:rsid w:val="00F81DB2"/>
    <w:rsid w:val="00F81E5D"/>
    <w:rsid w:val="00F832DB"/>
    <w:rsid w:val="00F83593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0F8F"/>
    <w:rsid w:val="00F9143A"/>
    <w:rsid w:val="00F917E4"/>
    <w:rsid w:val="00F91B00"/>
    <w:rsid w:val="00F92751"/>
    <w:rsid w:val="00F9367E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0D11"/>
    <w:rsid w:val="00FA0E63"/>
    <w:rsid w:val="00FA20BF"/>
    <w:rsid w:val="00FA2F06"/>
    <w:rsid w:val="00FA34B5"/>
    <w:rsid w:val="00FA4FB5"/>
    <w:rsid w:val="00FA5D97"/>
    <w:rsid w:val="00FA608C"/>
    <w:rsid w:val="00FA690C"/>
    <w:rsid w:val="00FA7987"/>
    <w:rsid w:val="00FB0052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802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08D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6B14"/>
    <w:rsid w:val="00FD7816"/>
    <w:rsid w:val="00FE04E2"/>
    <w:rsid w:val="00FE09E7"/>
    <w:rsid w:val="00FE0AB3"/>
    <w:rsid w:val="00FE2161"/>
    <w:rsid w:val="00FE23FB"/>
    <w:rsid w:val="00FE33D4"/>
    <w:rsid w:val="00FE3DAE"/>
    <w:rsid w:val="00FE42E1"/>
    <w:rsid w:val="00FE58B6"/>
    <w:rsid w:val="00FE598B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687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AC5333"/>
    <w:rsid w:val="05B075BA"/>
    <w:rsid w:val="05B56935"/>
    <w:rsid w:val="05B63D95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D772E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82186"/>
    <w:rsid w:val="08E53934"/>
    <w:rsid w:val="08F90F7F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13CBE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62626"/>
    <w:rsid w:val="0B3760B4"/>
    <w:rsid w:val="0B3A4208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5F762D2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4481E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12F9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AC20E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657FE6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5F283F"/>
    <w:rsid w:val="1D7326C6"/>
    <w:rsid w:val="1D76A03B"/>
    <w:rsid w:val="1D8C3DAD"/>
    <w:rsid w:val="1DA01B19"/>
    <w:rsid w:val="1DAD6F8B"/>
    <w:rsid w:val="1DAE4EFB"/>
    <w:rsid w:val="1DB71CD1"/>
    <w:rsid w:val="1DBC10D7"/>
    <w:rsid w:val="1DBD16BE"/>
    <w:rsid w:val="1DC11297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4460C"/>
    <w:rsid w:val="1E766DF2"/>
    <w:rsid w:val="1E780410"/>
    <w:rsid w:val="1E8E5EF5"/>
    <w:rsid w:val="1E9200EB"/>
    <w:rsid w:val="1E9B24D5"/>
    <w:rsid w:val="1EA12FC1"/>
    <w:rsid w:val="1EA5795B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CF7E84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538EE"/>
    <w:rsid w:val="2176492F"/>
    <w:rsid w:val="217F5FEA"/>
    <w:rsid w:val="218B14A7"/>
    <w:rsid w:val="21907321"/>
    <w:rsid w:val="21AA139D"/>
    <w:rsid w:val="21C2768F"/>
    <w:rsid w:val="21C6097A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2D401B1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7C40BE"/>
    <w:rsid w:val="248C391F"/>
    <w:rsid w:val="2493441B"/>
    <w:rsid w:val="249700EF"/>
    <w:rsid w:val="24996D32"/>
    <w:rsid w:val="24AF0519"/>
    <w:rsid w:val="24BC444C"/>
    <w:rsid w:val="24C16FF5"/>
    <w:rsid w:val="24CC5539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AC6D83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71ED"/>
    <w:rsid w:val="2CC130AA"/>
    <w:rsid w:val="2CC14D7A"/>
    <w:rsid w:val="2CC736A5"/>
    <w:rsid w:val="2CCD652D"/>
    <w:rsid w:val="2CD40880"/>
    <w:rsid w:val="2CE04532"/>
    <w:rsid w:val="2CEB42D0"/>
    <w:rsid w:val="2D0A6D50"/>
    <w:rsid w:val="2D0A7297"/>
    <w:rsid w:val="2D0C1D8B"/>
    <w:rsid w:val="2D1350E2"/>
    <w:rsid w:val="2D15427B"/>
    <w:rsid w:val="2D35124C"/>
    <w:rsid w:val="2D3948FF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E6AD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32D11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34262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C064E"/>
    <w:rsid w:val="346C77B6"/>
    <w:rsid w:val="34717DC6"/>
    <w:rsid w:val="347C176C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37B6A"/>
    <w:rsid w:val="34DB23B8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55EC2"/>
    <w:rsid w:val="3686386E"/>
    <w:rsid w:val="3689707A"/>
    <w:rsid w:val="368A2A0E"/>
    <w:rsid w:val="368D5D06"/>
    <w:rsid w:val="3697517B"/>
    <w:rsid w:val="36A562CA"/>
    <w:rsid w:val="36B42F17"/>
    <w:rsid w:val="36B813FC"/>
    <w:rsid w:val="36BE77A3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F3DBB"/>
    <w:rsid w:val="39F8007C"/>
    <w:rsid w:val="39F94C2D"/>
    <w:rsid w:val="39FB06BB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4359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D7DF9"/>
    <w:rsid w:val="3C6068CD"/>
    <w:rsid w:val="3C797AF3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067547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57632B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946E3"/>
    <w:rsid w:val="432B2F7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BF4B59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6BD5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0278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6F84714"/>
    <w:rsid w:val="470567D9"/>
    <w:rsid w:val="470F3F48"/>
    <w:rsid w:val="4711691D"/>
    <w:rsid w:val="47205FEA"/>
    <w:rsid w:val="47266E56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A83119"/>
    <w:rsid w:val="49D3414A"/>
    <w:rsid w:val="49D815D6"/>
    <w:rsid w:val="49D816F4"/>
    <w:rsid w:val="49E52DCB"/>
    <w:rsid w:val="49E9105F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D44F4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1E1EEC"/>
    <w:rsid w:val="4D1E6E23"/>
    <w:rsid w:val="4D240698"/>
    <w:rsid w:val="4D2C45C3"/>
    <w:rsid w:val="4D471B04"/>
    <w:rsid w:val="4D48759A"/>
    <w:rsid w:val="4D4D1D0E"/>
    <w:rsid w:val="4D54234F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2838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1920CA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2FF5986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30C25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DC1A76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2D18CB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972371"/>
    <w:rsid w:val="58BB759A"/>
    <w:rsid w:val="58D632E1"/>
    <w:rsid w:val="58E6265F"/>
    <w:rsid w:val="58EE43A5"/>
    <w:rsid w:val="58F266A6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371F3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8E127D"/>
    <w:rsid w:val="609F07CB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334319"/>
    <w:rsid w:val="623D3F36"/>
    <w:rsid w:val="624D069F"/>
    <w:rsid w:val="625A3A2B"/>
    <w:rsid w:val="62641E35"/>
    <w:rsid w:val="628B380A"/>
    <w:rsid w:val="62A86AE4"/>
    <w:rsid w:val="62B6094A"/>
    <w:rsid w:val="62CE4E0F"/>
    <w:rsid w:val="62D0653C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36633"/>
    <w:rsid w:val="664A2B0B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348EB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7302E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E4581"/>
    <w:rsid w:val="6C5E7A44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111D80"/>
    <w:rsid w:val="7013451F"/>
    <w:rsid w:val="70150303"/>
    <w:rsid w:val="701B1434"/>
    <w:rsid w:val="702005DC"/>
    <w:rsid w:val="70221374"/>
    <w:rsid w:val="702E7C60"/>
    <w:rsid w:val="706D1CC9"/>
    <w:rsid w:val="70853BCC"/>
    <w:rsid w:val="70876CFC"/>
    <w:rsid w:val="70A23903"/>
    <w:rsid w:val="70A36B91"/>
    <w:rsid w:val="70AB660C"/>
    <w:rsid w:val="70B4157B"/>
    <w:rsid w:val="70C55666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37B38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D53E5B"/>
    <w:rsid w:val="74D6017C"/>
    <w:rsid w:val="74D67798"/>
    <w:rsid w:val="74D87365"/>
    <w:rsid w:val="74DF4168"/>
    <w:rsid w:val="75111A9D"/>
    <w:rsid w:val="751C1725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7E72A2"/>
    <w:rsid w:val="76824D53"/>
    <w:rsid w:val="7688580C"/>
    <w:rsid w:val="76A67DFC"/>
    <w:rsid w:val="76AB3135"/>
    <w:rsid w:val="76AB472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6FF091E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83766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CE7A4E"/>
    <w:rsid w:val="7FDF5129"/>
    <w:rsid w:val="7FEF49CD"/>
    <w:rsid w:val="7FF1301C"/>
    <w:rsid w:val="7FF5744B"/>
    <w:rsid w:val="7FF60A2D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969101-B419-4865-8E4D-82A448D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0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목,列表段落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正文2"/>
    <w:rsid w:val="00A73F20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2540</Words>
  <Characters>14479</Characters>
  <Application>Microsoft Office Word</Application>
  <DocSecurity>0</DocSecurity>
  <Lines>120</Lines>
  <Paragraphs>33</Paragraphs>
  <ScaleCrop>false</ScaleCrop>
  <Company>www.zte.com.cn</Company>
  <LinksUpToDate>false</LinksUpToDate>
  <CharactersWithSpaces>16986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ZTE-Yuan(Rapporteur)</cp:lastModifiedBy>
  <cp:revision>408</cp:revision>
  <cp:lastPrinted>2113-01-09T08:00:00Z</cp:lastPrinted>
  <dcterms:created xsi:type="dcterms:W3CDTF">2023-04-11T18:04:00Z</dcterms:created>
  <dcterms:modified xsi:type="dcterms:W3CDTF">2025-03-27T09:10:00Z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C2F1F6DAD5464A89BB36E0D09A26EDF7</vt:lpwstr>
  </property>
</Properties>
</file>